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29FA" w14:textId="682AB7A1" w:rsidR="007341EE" w:rsidRPr="00C610AB" w:rsidRDefault="00C148B7" w:rsidP="002204C3">
      <w:pPr>
        <w:rPr>
          <w:b/>
          <w:bCs/>
        </w:rPr>
      </w:pPr>
      <w:bookmarkStart w:id="0" w:name="_Hlk214540140"/>
      <w:bookmarkEnd w:id="0"/>
      <w:r w:rsidRPr="00C610AB">
        <w:rPr>
          <w:b/>
          <w:bCs/>
        </w:rPr>
        <w:t xml:space="preserve">Informatie </w:t>
      </w:r>
      <w:r w:rsidR="00C86A37" w:rsidRPr="00C610AB">
        <w:rPr>
          <w:b/>
          <w:bCs/>
        </w:rPr>
        <w:t xml:space="preserve">websites deelnemende centra </w:t>
      </w:r>
      <w:r w:rsidRPr="00C610AB">
        <w:rPr>
          <w:b/>
          <w:bCs/>
        </w:rPr>
        <w:t xml:space="preserve"> </w:t>
      </w:r>
    </w:p>
    <w:p w14:paraId="60051A45" w14:textId="6AE5570F" w:rsidR="00C148B7" w:rsidRPr="00C610AB" w:rsidRDefault="007341EE" w:rsidP="002204C3">
      <w:pPr>
        <w:rPr>
          <w:b/>
          <w:bCs/>
        </w:rPr>
      </w:pPr>
      <w:r w:rsidRPr="00C610AB">
        <w:rPr>
          <w:b/>
          <w:bCs/>
          <w:noProof/>
        </w:rPr>
        <w:drawing>
          <wp:inline distT="0" distB="0" distL="0" distR="0" wp14:anchorId="7487DD36" wp14:editId="3416A26F">
            <wp:extent cx="4381169" cy="1683347"/>
            <wp:effectExtent l="0" t="0" r="635" b="0"/>
            <wp:docPr id="656893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7837" cy="1685909"/>
                    </a:xfrm>
                    <a:prstGeom prst="rect">
                      <a:avLst/>
                    </a:prstGeom>
                    <a:noFill/>
                    <a:ln>
                      <a:noFill/>
                    </a:ln>
                  </pic:spPr>
                </pic:pic>
              </a:graphicData>
            </a:graphic>
          </wp:inline>
        </w:drawing>
      </w:r>
    </w:p>
    <w:p w14:paraId="437188FC" w14:textId="23109ED5" w:rsidR="00C610AB" w:rsidRPr="00C610AB" w:rsidRDefault="00C86A37" w:rsidP="009C14D3">
      <w:pPr>
        <w:spacing w:line="240" w:lineRule="auto"/>
        <w:rPr>
          <w:sz w:val="20"/>
          <w:szCs w:val="20"/>
        </w:rPr>
      </w:pPr>
      <w:r w:rsidRPr="00C86A37">
        <w:rPr>
          <w:b/>
          <w:bCs/>
          <w:sz w:val="20"/>
          <w:szCs w:val="20"/>
        </w:rPr>
        <w:t xml:space="preserve">Doel </w:t>
      </w:r>
      <w:r w:rsidRPr="00C610AB">
        <w:rPr>
          <w:b/>
          <w:bCs/>
          <w:sz w:val="20"/>
          <w:szCs w:val="20"/>
        </w:rPr>
        <w:t xml:space="preserve">van het </w:t>
      </w:r>
      <w:r w:rsidRPr="00C86A37">
        <w:rPr>
          <w:b/>
          <w:bCs/>
          <w:sz w:val="20"/>
          <w:szCs w:val="20"/>
        </w:rPr>
        <w:t>onderzoek</w:t>
      </w:r>
      <w:r w:rsidR="00267915" w:rsidRPr="00C610AB">
        <w:rPr>
          <w:b/>
          <w:bCs/>
          <w:sz w:val="20"/>
          <w:szCs w:val="20"/>
        </w:rPr>
        <w:br/>
      </w:r>
      <w:r w:rsidR="00405DD3">
        <w:rPr>
          <w:sz w:val="20"/>
          <w:szCs w:val="20"/>
        </w:rPr>
        <w:t>Met deze studie willen wij onderzoeken</w:t>
      </w:r>
      <w:r w:rsidR="00F9067A" w:rsidRPr="00F9067A">
        <w:rPr>
          <w:sz w:val="20"/>
          <w:szCs w:val="20"/>
        </w:rPr>
        <w:t xml:space="preserve"> wat het effect is van het weglaten van </w:t>
      </w:r>
      <w:r w:rsidR="00405DD3">
        <w:rPr>
          <w:sz w:val="20"/>
          <w:szCs w:val="20"/>
        </w:rPr>
        <w:t>de</w:t>
      </w:r>
      <w:r w:rsidR="00F9067A" w:rsidRPr="00F9067A">
        <w:rPr>
          <w:sz w:val="20"/>
          <w:szCs w:val="20"/>
        </w:rPr>
        <w:t xml:space="preserve"> re-excisie bij patiënten met een dun melanoom.</w:t>
      </w:r>
      <w:r w:rsidR="00F9067A">
        <w:rPr>
          <w:sz w:val="20"/>
          <w:szCs w:val="20"/>
        </w:rPr>
        <w:t xml:space="preserve"> </w:t>
      </w:r>
      <w:r w:rsidR="00C610AB" w:rsidRPr="00C610AB">
        <w:rPr>
          <w:sz w:val="20"/>
          <w:szCs w:val="20"/>
        </w:rPr>
        <w:t xml:space="preserve">De re-excisie is </w:t>
      </w:r>
      <w:r w:rsidR="009C14D3" w:rsidRPr="00C610AB">
        <w:rPr>
          <w:sz w:val="20"/>
          <w:szCs w:val="20"/>
        </w:rPr>
        <w:t>een tweede operatie die standaard wordt uitgevoerd bij patiënten met een melanoom, waarbij rondom het litteken extra huid en onderhuids weefsel verwijderd wo</w:t>
      </w:r>
      <w:r w:rsidR="00C610AB" w:rsidRPr="00C610AB">
        <w:rPr>
          <w:sz w:val="20"/>
          <w:szCs w:val="20"/>
        </w:rPr>
        <w:t>r</w:t>
      </w:r>
      <w:r w:rsidR="009C14D3" w:rsidRPr="00C610AB">
        <w:rPr>
          <w:sz w:val="20"/>
          <w:szCs w:val="20"/>
        </w:rPr>
        <w:t>dt. Het doel van deze tweede operatie is om eventuele achtergebleven kankercellen te verwijderen</w:t>
      </w:r>
      <w:r w:rsidR="00C610AB" w:rsidRPr="00C610AB">
        <w:rPr>
          <w:sz w:val="20"/>
          <w:szCs w:val="20"/>
        </w:rPr>
        <w:t>.</w:t>
      </w:r>
      <w:r w:rsidR="00C610AB">
        <w:rPr>
          <w:sz w:val="20"/>
          <w:szCs w:val="20"/>
        </w:rPr>
        <w:t xml:space="preserve"> </w:t>
      </w:r>
    </w:p>
    <w:p w14:paraId="15B0E6A1" w14:textId="6F44A149" w:rsidR="009C14D3" w:rsidRPr="00C610AB" w:rsidRDefault="00C610AB" w:rsidP="009C14D3">
      <w:pPr>
        <w:spacing w:line="240" w:lineRule="auto"/>
        <w:rPr>
          <w:sz w:val="20"/>
          <w:szCs w:val="20"/>
        </w:rPr>
      </w:pPr>
      <w:r w:rsidRPr="00C610AB">
        <w:rPr>
          <w:sz w:val="20"/>
          <w:szCs w:val="20"/>
        </w:rPr>
        <w:br/>
      </w:r>
      <w:r w:rsidR="009C14D3" w:rsidRPr="00C610AB">
        <w:rPr>
          <w:b/>
          <w:bCs/>
          <w:sz w:val="20"/>
          <w:szCs w:val="20"/>
        </w:rPr>
        <w:t>Waarom dit onderzoek?</w:t>
      </w:r>
      <w:r w:rsidR="009C14D3" w:rsidRPr="00C610AB">
        <w:rPr>
          <w:b/>
          <w:bCs/>
          <w:sz w:val="20"/>
          <w:szCs w:val="20"/>
        </w:rPr>
        <w:br/>
      </w:r>
      <w:r w:rsidR="009C14D3" w:rsidRPr="00C610AB">
        <w:rPr>
          <w:sz w:val="20"/>
          <w:szCs w:val="20"/>
        </w:rPr>
        <w:t xml:space="preserve">Een re-excisie leidt tot grotere littekens en kan de kwaliteit van leven verminderen. Tegelijkertijd is er onvoldoende bewijs dat deze tweede operatie echt nodig is om terugkeer van het melanoom te voorkomen. Uit onderzoek blijkt dat in het weefsel dat bij de re-excisie wordt verwijderd bijna nooit melanoomresten worden gevonden, namelijk in minder dan in 1 op de 40 gevallen. Ook is </w:t>
      </w:r>
      <w:r w:rsidR="00FC6D6A">
        <w:rPr>
          <w:sz w:val="20"/>
          <w:szCs w:val="20"/>
        </w:rPr>
        <w:t>er geen bewijs</w:t>
      </w:r>
      <w:r w:rsidR="009C14D3" w:rsidRPr="00C610AB">
        <w:rPr>
          <w:sz w:val="20"/>
          <w:szCs w:val="20"/>
        </w:rPr>
        <w:t xml:space="preserve"> dat een re-excisie de overlevingskans verbetert. Daarom vermoeden wij dat een re-excisie een vorm van overbehandeling is, zonder duidelijk voordeel voor de patiënt. Met dit onderzoek willen wij nagaan of de re-excisie achterwege gelaten kan worden zonder dat dit ten koste gaat van de veiligheid of uitkomsten voor de patiënt.</w:t>
      </w:r>
    </w:p>
    <w:p w14:paraId="566F3867" w14:textId="6DEB24D6" w:rsidR="00C86A37" w:rsidRPr="00C610AB" w:rsidRDefault="00C610AB" w:rsidP="00C86A37">
      <w:pPr>
        <w:spacing w:line="240" w:lineRule="auto"/>
        <w:rPr>
          <w:b/>
          <w:bCs/>
          <w:sz w:val="20"/>
          <w:szCs w:val="20"/>
        </w:rPr>
      </w:pPr>
      <w:r w:rsidRPr="00C610AB">
        <w:rPr>
          <w:sz w:val="20"/>
          <w:szCs w:val="20"/>
        </w:rPr>
        <w:br/>
      </w:r>
      <w:r w:rsidR="00C86A37" w:rsidRPr="00C610AB">
        <w:rPr>
          <w:b/>
          <w:bCs/>
          <w:sz w:val="20"/>
          <w:szCs w:val="20"/>
        </w:rPr>
        <w:t>Procedure</w:t>
      </w:r>
      <w:r w:rsidR="00267915" w:rsidRPr="00C610AB">
        <w:rPr>
          <w:b/>
          <w:bCs/>
          <w:sz w:val="20"/>
          <w:szCs w:val="20"/>
        </w:rPr>
        <w:br/>
      </w:r>
      <w:r w:rsidR="00C86A37" w:rsidRPr="00C610AB">
        <w:rPr>
          <w:sz w:val="20"/>
          <w:szCs w:val="20"/>
        </w:rPr>
        <w:t xml:space="preserve">Voor dit onderzoek maken we 2 groepen. U kiest zelf in welke groep u wordt ingedeeld: </w:t>
      </w:r>
    </w:p>
    <w:p w14:paraId="03D3BBC9" w14:textId="27E9E6F4" w:rsidR="00C86A37" w:rsidRPr="00C610AB" w:rsidRDefault="00C86A37" w:rsidP="00C86A37">
      <w:pPr>
        <w:pStyle w:val="Lijstalinea"/>
        <w:numPr>
          <w:ilvl w:val="0"/>
          <w:numId w:val="7"/>
        </w:numPr>
        <w:spacing w:line="240" w:lineRule="auto"/>
        <w:rPr>
          <w:sz w:val="20"/>
          <w:szCs w:val="20"/>
        </w:rPr>
      </w:pPr>
      <w:r w:rsidRPr="00C610AB">
        <w:rPr>
          <w:sz w:val="20"/>
          <w:szCs w:val="20"/>
        </w:rPr>
        <w:t xml:space="preserve">Groep 1. De mensen in deze groep krijgen geen re-excisie. </w:t>
      </w:r>
    </w:p>
    <w:p w14:paraId="1CA8E34C" w14:textId="77777777" w:rsidR="00C610AB" w:rsidRDefault="00C86A37" w:rsidP="00C86A37">
      <w:pPr>
        <w:pStyle w:val="Lijstalinea"/>
        <w:numPr>
          <w:ilvl w:val="0"/>
          <w:numId w:val="7"/>
        </w:numPr>
        <w:spacing w:line="240" w:lineRule="auto"/>
        <w:rPr>
          <w:sz w:val="20"/>
          <w:szCs w:val="20"/>
        </w:rPr>
      </w:pPr>
      <w:r w:rsidRPr="00C610AB">
        <w:rPr>
          <w:sz w:val="20"/>
          <w:szCs w:val="20"/>
        </w:rPr>
        <w:t xml:space="preserve">Groep 2. De mensen in deze groep krijgen wel een re-excisie, zoals nu gebruikelijk is binnen de standaardzorg.  </w:t>
      </w:r>
    </w:p>
    <w:p w14:paraId="66B524D8" w14:textId="4D443F2F" w:rsidR="00632FAA" w:rsidRPr="00632FAA" w:rsidRDefault="00632FAA" w:rsidP="00C610AB">
      <w:pPr>
        <w:spacing w:line="240" w:lineRule="auto"/>
        <w:rPr>
          <w:sz w:val="20"/>
          <w:szCs w:val="20"/>
        </w:rPr>
      </w:pPr>
      <w:r w:rsidRPr="00632FAA">
        <w:rPr>
          <w:sz w:val="20"/>
          <w:szCs w:val="20"/>
        </w:rPr>
        <w:t>Alle patiënten die deelnemen aan het onderzoek krijgen jaarlijks een controleafspraak gedurende 5 jaar.</w:t>
      </w:r>
    </w:p>
    <w:p w14:paraId="3D98109F" w14:textId="1972DDD6" w:rsidR="00C86A37" w:rsidRPr="00C610AB" w:rsidRDefault="00C610AB" w:rsidP="00C610AB">
      <w:pPr>
        <w:spacing w:line="240" w:lineRule="auto"/>
        <w:rPr>
          <w:sz w:val="20"/>
          <w:szCs w:val="20"/>
        </w:rPr>
      </w:pPr>
      <w:r w:rsidRPr="00C610AB">
        <w:rPr>
          <w:b/>
          <w:bCs/>
          <w:sz w:val="20"/>
          <w:szCs w:val="20"/>
        </w:rPr>
        <w:br/>
        <w:t>Komt u in aanmerking voor de studie?</w:t>
      </w:r>
      <w:r w:rsidRPr="00C610AB">
        <w:rPr>
          <w:b/>
          <w:bCs/>
          <w:sz w:val="20"/>
          <w:szCs w:val="20"/>
        </w:rPr>
        <w:br/>
      </w:r>
      <w:r w:rsidR="00C86A37" w:rsidRPr="00C610AB">
        <w:rPr>
          <w:sz w:val="20"/>
          <w:szCs w:val="20"/>
        </w:rPr>
        <w:t>De voorwaarden voor deelname aan dit onderzoek zijn onder andere:</w:t>
      </w:r>
    </w:p>
    <w:p w14:paraId="364590D2" w14:textId="77777777" w:rsidR="00C86A37" w:rsidRPr="00C610AB" w:rsidRDefault="00C86A37" w:rsidP="00C86A37">
      <w:pPr>
        <w:pStyle w:val="Lijstalinea"/>
        <w:numPr>
          <w:ilvl w:val="0"/>
          <w:numId w:val="8"/>
        </w:numPr>
        <w:spacing w:line="240" w:lineRule="auto"/>
        <w:rPr>
          <w:sz w:val="20"/>
          <w:szCs w:val="20"/>
        </w:rPr>
      </w:pPr>
      <w:r w:rsidRPr="00C610AB">
        <w:rPr>
          <w:sz w:val="20"/>
          <w:szCs w:val="20"/>
        </w:rPr>
        <w:t>U bent ouder dan 18 jaar.</w:t>
      </w:r>
    </w:p>
    <w:p w14:paraId="23D62D6B" w14:textId="77777777" w:rsidR="00C86A37" w:rsidRPr="00C610AB" w:rsidRDefault="00C86A37" w:rsidP="00C86A37">
      <w:pPr>
        <w:pStyle w:val="Lijstalinea"/>
        <w:numPr>
          <w:ilvl w:val="0"/>
          <w:numId w:val="8"/>
        </w:numPr>
        <w:spacing w:line="240" w:lineRule="auto"/>
        <w:rPr>
          <w:sz w:val="20"/>
          <w:szCs w:val="20"/>
        </w:rPr>
      </w:pPr>
      <w:r w:rsidRPr="00C610AB">
        <w:rPr>
          <w:sz w:val="20"/>
          <w:szCs w:val="20"/>
        </w:rPr>
        <w:t>Er is bij u een dun melanoom (minder dan 0,8mm dik) vastgesteld dat bij de eerste ingreep volledig is verwijderd. Het melanoom toonde geen ulceratie, wat betekent dat de huid boven het melanoom niet beschadigd of open was.</w:t>
      </w:r>
    </w:p>
    <w:p w14:paraId="091513F9" w14:textId="3EBB4B9E" w:rsidR="00C86A37" w:rsidRPr="00C610AB" w:rsidRDefault="00C86A37" w:rsidP="00C86A37">
      <w:pPr>
        <w:pStyle w:val="Lijstalinea"/>
        <w:numPr>
          <w:ilvl w:val="0"/>
          <w:numId w:val="8"/>
        </w:numPr>
        <w:spacing w:line="240" w:lineRule="auto"/>
        <w:rPr>
          <w:sz w:val="20"/>
          <w:szCs w:val="20"/>
        </w:rPr>
      </w:pPr>
      <w:r w:rsidRPr="00C610AB">
        <w:rPr>
          <w:sz w:val="20"/>
          <w:szCs w:val="20"/>
        </w:rPr>
        <w:t xml:space="preserve">Er </w:t>
      </w:r>
      <w:r w:rsidR="00FC6D6A">
        <w:rPr>
          <w:sz w:val="20"/>
          <w:szCs w:val="20"/>
        </w:rPr>
        <w:t xml:space="preserve">is </w:t>
      </w:r>
      <w:r w:rsidRPr="00C610AB">
        <w:rPr>
          <w:sz w:val="20"/>
          <w:szCs w:val="20"/>
        </w:rPr>
        <w:t>geen reden voor lymfeklier onderzoek (schildwachtklier procedure).</w:t>
      </w:r>
    </w:p>
    <w:p w14:paraId="629D6012" w14:textId="35694FCF" w:rsidR="00175515" w:rsidRDefault="00C86A37" w:rsidP="00C86A37">
      <w:pPr>
        <w:spacing w:line="240" w:lineRule="auto"/>
        <w:rPr>
          <w:sz w:val="20"/>
          <w:szCs w:val="20"/>
        </w:rPr>
      </w:pPr>
      <w:r w:rsidRPr="00C610AB">
        <w:rPr>
          <w:sz w:val="20"/>
          <w:szCs w:val="20"/>
        </w:rPr>
        <w:t xml:space="preserve">Aan de hand van verschillende </w:t>
      </w:r>
      <w:r w:rsidR="00C4153E">
        <w:rPr>
          <w:sz w:val="20"/>
          <w:szCs w:val="20"/>
        </w:rPr>
        <w:t xml:space="preserve">(medische) </w:t>
      </w:r>
      <w:r w:rsidRPr="00C610AB">
        <w:rPr>
          <w:sz w:val="20"/>
          <w:szCs w:val="20"/>
        </w:rPr>
        <w:t xml:space="preserve">voorwaarden wordt bepaald of u in aanmerking komt voor de NORMA 1 studie. </w:t>
      </w:r>
      <w:r w:rsidRPr="00C610AB">
        <w:t>I</w:t>
      </w:r>
      <w:r w:rsidRPr="00C610AB">
        <w:rPr>
          <w:sz w:val="20"/>
          <w:szCs w:val="20"/>
        </w:rPr>
        <w:t>ndien u wilt weten of u in aanmerking komt voor de studie, adviseren wij u om contact op te nemen met uw behandelend arts.</w:t>
      </w:r>
    </w:p>
    <w:p w14:paraId="48A64F92" w14:textId="4A7B827B" w:rsidR="00C86A37" w:rsidRPr="00C86A37" w:rsidRDefault="00175515" w:rsidP="00C86A37">
      <w:pPr>
        <w:spacing w:line="240" w:lineRule="auto"/>
        <w:rPr>
          <w:sz w:val="20"/>
          <w:szCs w:val="20"/>
        </w:rPr>
      </w:pPr>
      <w:r>
        <w:rPr>
          <w:sz w:val="20"/>
          <w:szCs w:val="20"/>
        </w:rPr>
        <w:br/>
      </w:r>
      <w:r w:rsidR="00C86A37" w:rsidRPr="00C86A37">
        <w:rPr>
          <w:b/>
          <w:bCs/>
          <w:sz w:val="20"/>
          <w:szCs w:val="20"/>
        </w:rPr>
        <w:t>Deelname wordt gestopt als</w:t>
      </w:r>
    </w:p>
    <w:p w14:paraId="2F4779F1" w14:textId="4C791F3F" w:rsidR="00C86A37" w:rsidRPr="00C86A37" w:rsidRDefault="00C86A37" w:rsidP="00C86A37">
      <w:pPr>
        <w:numPr>
          <w:ilvl w:val="0"/>
          <w:numId w:val="6"/>
        </w:numPr>
        <w:spacing w:line="240" w:lineRule="auto"/>
        <w:rPr>
          <w:sz w:val="20"/>
          <w:szCs w:val="20"/>
        </w:rPr>
      </w:pPr>
      <w:r w:rsidRPr="00C86A37">
        <w:rPr>
          <w:sz w:val="20"/>
          <w:szCs w:val="20"/>
        </w:rPr>
        <w:t>De patiënt zelf besluit te stoppen, dit mag op ieder</w:t>
      </w:r>
      <w:r w:rsidR="00175515" w:rsidRPr="00175515">
        <w:rPr>
          <w:sz w:val="20"/>
          <w:szCs w:val="20"/>
        </w:rPr>
        <w:t xml:space="preserve"> moment.</w:t>
      </w:r>
    </w:p>
    <w:p w14:paraId="641DED96" w14:textId="706918CE" w:rsidR="00C86A37" w:rsidRPr="00C86A37" w:rsidRDefault="00C86A37" w:rsidP="00267915">
      <w:pPr>
        <w:numPr>
          <w:ilvl w:val="0"/>
          <w:numId w:val="6"/>
        </w:numPr>
        <w:spacing w:line="240" w:lineRule="auto"/>
        <w:rPr>
          <w:b/>
          <w:bCs/>
          <w:sz w:val="20"/>
          <w:szCs w:val="20"/>
        </w:rPr>
      </w:pPr>
      <w:r w:rsidRPr="00C86A37">
        <w:rPr>
          <w:sz w:val="20"/>
          <w:szCs w:val="20"/>
        </w:rPr>
        <w:lastRenderedPageBreak/>
        <w:t>De behandelend arts besluit op grond van medische redenen dat het beter is voor de patiënt om te stoppen. U zal dan worden geïnformeerd over de reden</w:t>
      </w:r>
      <w:r w:rsidR="00C4153E">
        <w:rPr>
          <w:sz w:val="20"/>
          <w:szCs w:val="20"/>
        </w:rPr>
        <w:t>.</w:t>
      </w:r>
    </w:p>
    <w:p w14:paraId="4EE8E258" w14:textId="77777777" w:rsidR="00F6751F" w:rsidRDefault="00C610AB" w:rsidP="00267915">
      <w:pPr>
        <w:spacing w:line="240" w:lineRule="auto"/>
        <w:rPr>
          <w:rFonts w:cs="Arial"/>
          <w:b/>
          <w:bCs/>
          <w:sz w:val="20"/>
        </w:rPr>
      </w:pPr>
      <w:r>
        <w:rPr>
          <w:rFonts w:cs="Arial"/>
          <w:sz w:val="20"/>
        </w:rPr>
        <w:br/>
      </w:r>
      <w:r>
        <w:rPr>
          <w:rFonts w:cs="Arial"/>
          <w:b/>
          <w:bCs/>
          <w:sz w:val="20"/>
        </w:rPr>
        <w:t>Mogelijke voordelen</w:t>
      </w:r>
    </w:p>
    <w:p w14:paraId="17083CA2" w14:textId="0AE982E3" w:rsidR="00175515" w:rsidRPr="00175515" w:rsidRDefault="00175515" w:rsidP="00175515">
      <w:pPr>
        <w:pStyle w:val="Lijstalinea"/>
        <w:numPr>
          <w:ilvl w:val="0"/>
          <w:numId w:val="6"/>
        </w:numPr>
        <w:rPr>
          <w:rFonts w:cs="Arial"/>
          <w:sz w:val="20"/>
        </w:rPr>
      </w:pPr>
      <w:r w:rsidRPr="00175515">
        <w:rPr>
          <w:rFonts w:cs="Arial"/>
          <w:sz w:val="20"/>
        </w:rPr>
        <w:t>Met uw deelname helpt u mee te bewijzen of het veilig is om een re-excisie achterwege te laten.</w:t>
      </w:r>
    </w:p>
    <w:p w14:paraId="7B3D2C84" w14:textId="11B0CD79" w:rsidR="00C610AB" w:rsidRPr="00F6751F" w:rsidRDefault="00C610AB" w:rsidP="00F6751F">
      <w:pPr>
        <w:pStyle w:val="Lijstalinea"/>
        <w:numPr>
          <w:ilvl w:val="0"/>
          <w:numId w:val="6"/>
        </w:numPr>
        <w:spacing w:line="240" w:lineRule="auto"/>
        <w:rPr>
          <w:rFonts w:cs="Arial"/>
          <w:sz w:val="20"/>
        </w:rPr>
      </w:pPr>
      <w:r w:rsidRPr="00F6751F">
        <w:rPr>
          <w:rFonts w:cs="Arial"/>
          <w:sz w:val="20"/>
        </w:rPr>
        <w:t xml:space="preserve">Als u afziet van de </w:t>
      </w:r>
      <w:r w:rsidRPr="00F6751F">
        <w:rPr>
          <w:sz w:val="20"/>
          <w:szCs w:val="20"/>
        </w:rPr>
        <w:t>re-excisie, betekent dit dat u niet de risico’s en complicaties van een extra ingreep loopt (bijv. kans op nabloedingen, wondinfecties en langdurige pijnklachten).</w:t>
      </w:r>
      <w:r w:rsidRPr="00F6751F">
        <w:rPr>
          <w:rFonts w:cs="Arial"/>
          <w:sz w:val="20"/>
        </w:rPr>
        <w:t xml:space="preserve"> </w:t>
      </w:r>
      <w:r w:rsidR="00267915" w:rsidRPr="00F6751F">
        <w:rPr>
          <w:rFonts w:cs="Arial"/>
          <w:sz w:val="20"/>
        </w:rPr>
        <w:t>Bovendien blijft het litteken klein</w:t>
      </w:r>
      <w:r w:rsidRPr="00F6751F">
        <w:rPr>
          <w:rFonts w:cs="Arial"/>
          <w:sz w:val="20"/>
        </w:rPr>
        <w:t xml:space="preserve">, wat cosmetisch voordeel kan bieden. </w:t>
      </w:r>
      <w:r w:rsidRPr="00F6751F">
        <w:rPr>
          <w:rFonts w:cs="Arial"/>
          <w:sz w:val="20"/>
        </w:rPr>
        <w:br/>
      </w:r>
    </w:p>
    <w:p w14:paraId="75172691" w14:textId="77777777" w:rsidR="00F6751F" w:rsidRDefault="00C610AB" w:rsidP="00267915">
      <w:pPr>
        <w:spacing w:line="240" w:lineRule="auto"/>
        <w:rPr>
          <w:rFonts w:cs="Arial"/>
          <w:b/>
          <w:bCs/>
          <w:sz w:val="20"/>
        </w:rPr>
      </w:pPr>
      <w:r w:rsidRPr="00C610AB">
        <w:rPr>
          <w:rFonts w:cs="Arial"/>
          <w:b/>
          <w:bCs/>
          <w:sz w:val="20"/>
        </w:rPr>
        <w:t>Mogelijke nadelen</w:t>
      </w:r>
    </w:p>
    <w:p w14:paraId="65578C08" w14:textId="77777777" w:rsidR="00C4153E" w:rsidRDefault="00C4153E" w:rsidP="00C4153E">
      <w:pPr>
        <w:pStyle w:val="Lijstalinea"/>
        <w:numPr>
          <w:ilvl w:val="0"/>
          <w:numId w:val="6"/>
        </w:numPr>
        <w:spacing w:line="240" w:lineRule="auto"/>
        <w:rPr>
          <w:rFonts w:cs="Arial"/>
          <w:sz w:val="20"/>
        </w:rPr>
      </w:pPr>
      <w:r w:rsidRPr="00737701">
        <w:rPr>
          <w:rFonts w:cs="Arial"/>
          <w:sz w:val="20"/>
        </w:rPr>
        <w:t>U moet zich houden aan de afspraken die horen bij het onderzoek.</w:t>
      </w:r>
    </w:p>
    <w:p w14:paraId="5A9AA65B" w14:textId="59A57910" w:rsidR="00C610AB" w:rsidRDefault="00C610AB" w:rsidP="00F6751F">
      <w:pPr>
        <w:pStyle w:val="Lijstalinea"/>
        <w:numPr>
          <w:ilvl w:val="0"/>
          <w:numId w:val="6"/>
        </w:numPr>
        <w:spacing w:line="240" w:lineRule="auto"/>
        <w:rPr>
          <w:rFonts w:cs="Arial"/>
          <w:sz w:val="20"/>
        </w:rPr>
      </w:pPr>
      <w:r w:rsidRPr="00F6751F">
        <w:rPr>
          <w:rFonts w:cs="Arial"/>
          <w:sz w:val="20"/>
        </w:rPr>
        <w:t xml:space="preserve">Het nadeel van </w:t>
      </w:r>
      <w:r w:rsidR="00267915" w:rsidRPr="00F6751F">
        <w:rPr>
          <w:rFonts w:cs="Arial"/>
          <w:sz w:val="20"/>
        </w:rPr>
        <w:t xml:space="preserve">geen re-excisie is dat het risico op terugkeer van </w:t>
      </w:r>
      <w:r w:rsidRPr="00F6751F">
        <w:rPr>
          <w:rFonts w:cs="Arial"/>
          <w:sz w:val="20"/>
        </w:rPr>
        <w:t xml:space="preserve">het melanoom </w:t>
      </w:r>
      <w:r w:rsidR="00267915" w:rsidRPr="00F6751F">
        <w:rPr>
          <w:rFonts w:cs="Arial"/>
          <w:sz w:val="20"/>
        </w:rPr>
        <w:t xml:space="preserve">op de plek van het eerdere melanoom (lokaal recidief) mogelijk iets groter is. Dit risico is laag en wordt geschat op 1 tot 2 op de 40 gevallen in de eerste 5 jaar. Als het melanoom toch terugkomt in de vorm van een lokaal recidief, is dit over het algemeen goed te behandelen met een aanvullende operatie. Het heeft waarschijnlijk geen invloed op de overlevingskans. </w:t>
      </w:r>
    </w:p>
    <w:p w14:paraId="0BE28C01" w14:textId="77777777" w:rsidR="00AA2DFB" w:rsidRDefault="00AA2DFB" w:rsidP="00AA2DFB">
      <w:pPr>
        <w:spacing w:line="240" w:lineRule="auto"/>
        <w:rPr>
          <w:rFonts w:cs="Arial"/>
          <w:sz w:val="20"/>
        </w:rPr>
      </w:pPr>
    </w:p>
    <w:p w14:paraId="2B378A85" w14:textId="259F49D8" w:rsidR="00AA2DFB" w:rsidRPr="00AA2DFB" w:rsidRDefault="00AA2DFB" w:rsidP="00AA2DFB">
      <w:pPr>
        <w:spacing w:line="240" w:lineRule="auto"/>
        <w:rPr>
          <w:rFonts w:cs="Arial"/>
          <w:sz w:val="20"/>
        </w:rPr>
      </w:pPr>
      <w:r w:rsidRPr="00C86A37">
        <w:rPr>
          <w:b/>
          <w:bCs/>
          <w:sz w:val="20"/>
          <w:szCs w:val="20"/>
        </w:rPr>
        <w:t xml:space="preserve">Extra belasting voor </w:t>
      </w:r>
      <w:r w:rsidRPr="00C610AB">
        <w:rPr>
          <w:b/>
          <w:bCs/>
          <w:sz w:val="20"/>
          <w:szCs w:val="20"/>
        </w:rPr>
        <w:t xml:space="preserve">de </w:t>
      </w:r>
      <w:r w:rsidRPr="00C86A37">
        <w:rPr>
          <w:b/>
          <w:bCs/>
          <w:sz w:val="20"/>
          <w:szCs w:val="20"/>
        </w:rPr>
        <w:t>patiënt</w:t>
      </w:r>
      <w:r w:rsidRPr="00C610AB">
        <w:rPr>
          <w:b/>
          <w:bCs/>
          <w:sz w:val="20"/>
          <w:szCs w:val="20"/>
        </w:rPr>
        <w:br/>
      </w:r>
      <w:r w:rsidRPr="00C610AB">
        <w:rPr>
          <w:rFonts w:cs="Arial"/>
          <w:sz w:val="20"/>
        </w:rPr>
        <w:t xml:space="preserve">De jaarlijkse controlebezoeken gedurende 5 jaar maken geen onderdeel uit van de standaardzorg voor patiënten met een dun melanoom. U wordt dus intensiever gecontroleerd dan normaal, maar het kost ook extra tijd. Ook vragen wij u om </w:t>
      </w:r>
      <w:r>
        <w:rPr>
          <w:rFonts w:cs="Arial"/>
          <w:sz w:val="20"/>
        </w:rPr>
        <w:t>3</w:t>
      </w:r>
      <w:r w:rsidR="00C4153E">
        <w:rPr>
          <w:rFonts w:cs="Arial"/>
          <w:sz w:val="20"/>
        </w:rPr>
        <w:t xml:space="preserve"> à 4</w:t>
      </w:r>
      <w:r>
        <w:rPr>
          <w:rFonts w:cs="Arial"/>
          <w:sz w:val="20"/>
        </w:rPr>
        <w:t>x</w:t>
      </w:r>
      <w:r w:rsidRPr="00C610AB">
        <w:rPr>
          <w:rFonts w:cs="Arial"/>
          <w:sz w:val="20"/>
        </w:rPr>
        <w:t xml:space="preserve"> een</w:t>
      </w:r>
      <w:r>
        <w:rPr>
          <w:rFonts w:cs="Arial"/>
          <w:sz w:val="20"/>
        </w:rPr>
        <w:t xml:space="preserve"> digitale</w:t>
      </w:r>
      <w:r w:rsidRPr="00C610AB">
        <w:rPr>
          <w:rFonts w:cs="Arial"/>
          <w:sz w:val="20"/>
        </w:rPr>
        <w:t xml:space="preserve"> vragenlijst in te vullen over uw behandelkeuze, kwaliteit van leven en zorggebruik.  </w:t>
      </w:r>
    </w:p>
    <w:p w14:paraId="7BE8B93C" w14:textId="76CE58D5" w:rsidR="003F4743" w:rsidRPr="00C610AB" w:rsidRDefault="003F4743" w:rsidP="00267915">
      <w:pPr>
        <w:spacing w:line="240" w:lineRule="auto"/>
        <w:rPr>
          <w:rFonts w:cs="Arial"/>
          <w:sz w:val="20"/>
        </w:rPr>
      </w:pPr>
    </w:p>
    <w:p w14:paraId="24BFF467" w14:textId="5EE3787B" w:rsidR="002204C3" w:rsidRPr="00C610AB" w:rsidRDefault="002204C3" w:rsidP="00267915">
      <w:pPr>
        <w:spacing w:line="240" w:lineRule="auto"/>
        <w:rPr>
          <w:sz w:val="20"/>
          <w:szCs w:val="20"/>
        </w:rPr>
      </w:pPr>
      <w:r w:rsidRPr="00C610AB">
        <w:rPr>
          <w:b/>
          <w:bCs/>
          <w:sz w:val="20"/>
          <w:szCs w:val="20"/>
        </w:rPr>
        <w:t>Deelnemende ziekenhuizen</w:t>
      </w:r>
    </w:p>
    <w:p w14:paraId="730FDBB9" w14:textId="5B05F0BE" w:rsidR="002204C3" w:rsidRPr="00C610AB" w:rsidRDefault="002204C3" w:rsidP="00267915">
      <w:pPr>
        <w:numPr>
          <w:ilvl w:val="0"/>
          <w:numId w:val="1"/>
        </w:numPr>
        <w:spacing w:line="240" w:lineRule="auto"/>
        <w:rPr>
          <w:sz w:val="20"/>
          <w:szCs w:val="20"/>
        </w:rPr>
      </w:pPr>
      <w:proofErr w:type="spellStart"/>
      <w:r w:rsidRPr="00C610AB">
        <w:rPr>
          <w:sz w:val="20"/>
          <w:szCs w:val="20"/>
        </w:rPr>
        <w:t>Alrijne</w:t>
      </w:r>
      <w:proofErr w:type="spellEnd"/>
      <w:r w:rsidRPr="00C610AB">
        <w:rPr>
          <w:sz w:val="20"/>
          <w:szCs w:val="20"/>
        </w:rPr>
        <w:t xml:space="preserve"> Ziekenhuis te Leiderdorp, Leiden </w:t>
      </w:r>
    </w:p>
    <w:p w14:paraId="426D2CE9" w14:textId="77777777" w:rsidR="002204C3" w:rsidRPr="00C610AB" w:rsidRDefault="002204C3" w:rsidP="00267915">
      <w:pPr>
        <w:numPr>
          <w:ilvl w:val="0"/>
          <w:numId w:val="1"/>
        </w:numPr>
        <w:spacing w:line="240" w:lineRule="auto"/>
        <w:rPr>
          <w:sz w:val="20"/>
          <w:szCs w:val="20"/>
        </w:rPr>
      </w:pPr>
      <w:r w:rsidRPr="00C610AB">
        <w:rPr>
          <w:sz w:val="20"/>
          <w:szCs w:val="20"/>
        </w:rPr>
        <w:t>Antoni van Leeuwenhoek te Amsterdam</w:t>
      </w:r>
    </w:p>
    <w:p w14:paraId="7160C547" w14:textId="77777777" w:rsidR="002204C3" w:rsidRPr="00C610AB" w:rsidRDefault="002204C3" w:rsidP="00267915">
      <w:pPr>
        <w:numPr>
          <w:ilvl w:val="0"/>
          <w:numId w:val="1"/>
        </w:numPr>
        <w:spacing w:line="240" w:lineRule="auto"/>
        <w:rPr>
          <w:sz w:val="20"/>
          <w:szCs w:val="20"/>
        </w:rPr>
      </w:pPr>
      <w:r w:rsidRPr="00C610AB">
        <w:rPr>
          <w:sz w:val="20"/>
          <w:szCs w:val="20"/>
        </w:rPr>
        <w:t>Catharina Ziekenhuis te Eindhoven</w:t>
      </w:r>
    </w:p>
    <w:p w14:paraId="287D1E72" w14:textId="77777777" w:rsidR="002204C3" w:rsidRPr="00C610AB" w:rsidRDefault="002204C3" w:rsidP="00267915">
      <w:pPr>
        <w:numPr>
          <w:ilvl w:val="0"/>
          <w:numId w:val="1"/>
        </w:numPr>
        <w:spacing w:line="240" w:lineRule="auto"/>
        <w:rPr>
          <w:sz w:val="20"/>
          <w:szCs w:val="20"/>
        </w:rPr>
      </w:pPr>
      <w:r w:rsidRPr="00C610AB">
        <w:rPr>
          <w:sz w:val="20"/>
          <w:szCs w:val="20"/>
        </w:rPr>
        <w:t>Centrum Oosterwal te Alkmaar</w:t>
      </w:r>
    </w:p>
    <w:p w14:paraId="6305B362" w14:textId="77777777" w:rsidR="002204C3" w:rsidRPr="00C610AB" w:rsidRDefault="002204C3" w:rsidP="00267915">
      <w:pPr>
        <w:numPr>
          <w:ilvl w:val="0"/>
          <w:numId w:val="1"/>
        </w:numPr>
        <w:spacing w:line="240" w:lineRule="auto"/>
        <w:rPr>
          <w:sz w:val="20"/>
          <w:szCs w:val="20"/>
        </w:rPr>
      </w:pPr>
      <w:proofErr w:type="spellStart"/>
      <w:r w:rsidRPr="00C610AB">
        <w:rPr>
          <w:sz w:val="20"/>
          <w:szCs w:val="20"/>
        </w:rPr>
        <w:t>Diakonessenhuis</w:t>
      </w:r>
      <w:proofErr w:type="spellEnd"/>
      <w:r w:rsidRPr="00C610AB">
        <w:rPr>
          <w:sz w:val="20"/>
          <w:szCs w:val="20"/>
        </w:rPr>
        <w:t xml:space="preserve"> te Utrecht</w:t>
      </w:r>
    </w:p>
    <w:p w14:paraId="6CBFAABD" w14:textId="77777777" w:rsidR="002204C3" w:rsidRPr="00C610AB" w:rsidRDefault="002204C3" w:rsidP="00267915">
      <w:pPr>
        <w:numPr>
          <w:ilvl w:val="0"/>
          <w:numId w:val="1"/>
        </w:numPr>
        <w:spacing w:line="240" w:lineRule="auto"/>
        <w:rPr>
          <w:sz w:val="20"/>
          <w:szCs w:val="20"/>
        </w:rPr>
      </w:pPr>
      <w:r w:rsidRPr="00C610AB">
        <w:rPr>
          <w:sz w:val="20"/>
          <w:szCs w:val="20"/>
        </w:rPr>
        <w:t>Dijklander Ziekenhuis te Purmerend, Hoorn, Volendam, Enkhuizen</w:t>
      </w:r>
    </w:p>
    <w:p w14:paraId="5D8EFA1C" w14:textId="1E9BA248" w:rsidR="002204C3" w:rsidRPr="00C610AB" w:rsidRDefault="002204C3" w:rsidP="00267915">
      <w:pPr>
        <w:numPr>
          <w:ilvl w:val="0"/>
          <w:numId w:val="1"/>
        </w:numPr>
        <w:spacing w:line="240" w:lineRule="auto"/>
        <w:rPr>
          <w:sz w:val="20"/>
          <w:szCs w:val="20"/>
        </w:rPr>
      </w:pPr>
      <w:r w:rsidRPr="00C610AB">
        <w:rPr>
          <w:sz w:val="20"/>
          <w:szCs w:val="20"/>
        </w:rPr>
        <w:t xml:space="preserve">Erasmus MC te Rotterdam </w:t>
      </w:r>
    </w:p>
    <w:p w14:paraId="3E749797" w14:textId="69F1A38F" w:rsidR="002204C3" w:rsidRPr="00C610AB" w:rsidRDefault="002204C3" w:rsidP="00267915">
      <w:pPr>
        <w:numPr>
          <w:ilvl w:val="0"/>
          <w:numId w:val="1"/>
        </w:numPr>
        <w:spacing w:line="240" w:lineRule="auto"/>
        <w:rPr>
          <w:sz w:val="20"/>
          <w:szCs w:val="20"/>
        </w:rPr>
      </w:pPr>
      <w:r w:rsidRPr="00C610AB">
        <w:rPr>
          <w:sz w:val="20"/>
          <w:szCs w:val="20"/>
        </w:rPr>
        <w:t xml:space="preserve">Flevoziekenhuis te Almere </w:t>
      </w:r>
    </w:p>
    <w:p w14:paraId="51BA924B" w14:textId="77777777" w:rsidR="002204C3" w:rsidRPr="00C610AB" w:rsidRDefault="002204C3" w:rsidP="00267915">
      <w:pPr>
        <w:numPr>
          <w:ilvl w:val="0"/>
          <w:numId w:val="1"/>
        </w:numPr>
        <w:spacing w:line="240" w:lineRule="auto"/>
        <w:rPr>
          <w:sz w:val="20"/>
          <w:szCs w:val="20"/>
        </w:rPr>
      </w:pPr>
      <w:r w:rsidRPr="00C610AB">
        <w:rPr>
          <w:sz w:val="20"/>
          <w:szCs w:val="20"/>
        </w:rPr>
        <w:t>Gelre Ziekenhuizen te Apeldoorn</w:t>
      </w:r>
    </w:p>
    <w:p w14:paraId="5F44665C" w14:textId="77777777" w:rsidR="002204C3" w:rsidRPr="00C610AB" w:rsidRDefault="002204C3" w:rsidP="00267915">
      <w:pPr>
        <w:numPr>
          <w:ilvl w:val="0"/>
          <w:numId w:val="1"/>
        </w:numPr>
        <w:spacing w:line="240" w:lineRule="auto"/>
        <w:rPr>
          <w:sz w:val="20"/>
          <w:szCs w:val="20"/>
        </w:rPr>
      </w:pPr>
      <w:r w:rsidRPr="00C610AB">
        <w:rPr>
          <w:sz w:val="20"/>
          <w:szCs w:val="20"/>
        </w:rPr>
        <w:t>Haaglanden Medisch Centrum te Den Haag</w:t>
      </w:r>
    </w:p>
    <w:p w14:paraId="4EB020BC" w14:textId="65F9B09F" w:rsidR="002204C3" w:rsidRPr="00C610AB" w:rsidRDefault="002204C3" w:rsidP="00267915">
      <w:pPr>
        <w:numPr>
          <w:ilvl w:val="0"/>
          <w:numId w:val="1"/>
        </w:numPr>
        <w:spacing w:line="240" w:lineRule="auto"/>
        <w:rPr>
          <w:sz w:val="20"/>
          <w:szCs w:val="20"/>
        </w:rPr>
      </w:pPr>
      <w:r w:rsidRPr="00C610AB">
        <w:rPr>
          <w:sz w:val="20"/>
          <w:szCs w:val="20"/>
        </w:rPr>
        <w:t>Isala Klinieken te Zwolle</w:t>
      </w:r>
    </w:p>
    <w:p w14:paraId="406D16E3" w14:textId="77777777" w:rsidR="002204C3" w:rsidRPr="00C610AB" w:rsidRDefault="002204C3" w:rsidP="00267915">
      <w:pPr>
        <w:numPr>
          <w:ilvl w:val="0"/>
          <w:numId w:val="1"/>
        </w:numPr>
        <w:spacing w:line="240" w:lineRule="auto"/>
        <w:rPr>
          <w:sz w:val="20"/>
          <w:szCs w:val="20"/>
        </w:rPr>
      </w:pPr>
      <w:r w:rsidRPr="00C610AB">
        <w:rPr>
          <w:sz w:val="20"/>
          <w:szCs w:val="20"/>
        </w:rPr>
        <w:t>Leids Universitair Medisch Centrum te Leiden</w:t>
      </w:r>
    </w:p>
    <w:p w14:paraId="3413D304" w14:textId="77777777" w:rsidR="002204C3" w:rsidRPr="00C610AB" w:rsidRDefault="002204C3" w:rsidP="00267915">
      <w:pPr>
        <w:numPr>
          <w:ilvl w:val="0"/>
          <w:numId w:val="1"/>
        </w:numPr>
        <w:spacing w:line="240" w:lineRule="auto"/>
        <w:rPr>
          <w:sz w:val="20"/>
          <w:szCs w:val="20"/>
        </w:rPr>
      </w:pPr>
      <w:r w:rsidRPr="00C610AB">
        <w:rPr>
          <w:sz w:val="20"/>
          <w:szCs w:val="20"/>
        </w:rPr>
        <w:t>Maasstad Ziekenhuis te Rotterdam</w:t>
      </w:r>
    </w:p>
    <w:p w14:paraId="7792FE0B" w14:textId="77777777" w:rsidR="002204C3" w:rsidRPr="00C610AB" w:rsidRDefault="002204C3" w:rsidP="00267915">
      <w:pPr>
        <w:numPr>
          <w:ilvl w:val="0"/>
          <w:numId w:val="1"/>
        </w:numPr>
        <w:spacing w:line="240" w:lineRule="auto"/>
        <w:rPr>
          <w:sz w:val="20"/>
          <w:szCs w:val="20"/>
        </w:rPr>
      </w:pPr>
      <w:r w:rsidRPr="00C610AB">
        <w:rPr>
          <w:sz w:val="20"/>
          <w:szCs w:val="20"/>
        </w:rPr>
        <w:t>Maastricht Universitair Medisch Centrum+ te Maastricht</w:t>
      </w:r>
    </w:p>
    <w:p w14:paraId="033B6F64" w14:textId="70E9C51F" w:rsidR="002204C3" w:rsidRPr="00C610AB" w:rsidRDefault="002204C3" w:rsidP="00267915">
      <w:pPr>
        <w:numPr>
          <w:ilvl w:val="0"/>
          <w:numId w:val="1"/>
        </w:numPr>
        <w:spacing w:line="240" w:lineRule="auto"/>
        <w:rPr>
          <w:sz w:val="20"/>
          <w:szCs w:val="20"/>
        </w:rPr>
      </w:pPr>
      <w:r w:rsidRPr="00C610AB">
        <w:rPr>
          <w:sz w:val="20"/>
          <w:szCs w:val="20"/>
        </w:rPr>
        <w:t xml:space="preserve">Nij </w:t>
      </w:r>
      <w:proofErr w:type="spellStart"/>
      <w:r w:rsidRPr="00C610AB">
        <w:rPr>
          <w:sz w:val="20"/>
          <w:szCs w:val="20"/>
        </w:rPr>
        <w:t>Smellinghe</w:t>
      </w:r>
      <w:proofErr w:type="spellEnd"/>
      <w:r w:rsidRPr="00C610AB">
        <w:rPr>
          <w:sz w:val="20"/>
          <w:szCs w:val="20"/>
        </w:rPr>
        <w:t xml:space="preserve"> Ziekenhuis te Drachten </w:t>
      </w:r>
    </w:p>
    <w:p w14:paraId="6D091A7E" w14:textId="263CBD6B" w:rsidR="002204C3" w:rsidRPr="00C610AB" w:rsidRDefault="002204C3" w:rsidP="00267915">
      <w:pPr>
        <w:numPr>
          <w:ilvl w:val="0"/>
          <w:numId w:val="1"/>
        </w:numPr>
        <w:spacing w:line="240" w:lineRule="auto"/>
        <w:rPr>
          <w:sz w:val="20"/>
          <w:szCs w:val="20"/>
        </w:rPr>
      </w:pPr>
      <w:r w:rsidRPr="00C610AB">
        <w:rPr>
          <w:sz w:val="20"/>
          <w:szCs w:val="20"/>
        </w:rPr>
        <w:t>Noordwest Ziekenhuisgroep te Alkmaar en Den Helder</w:t>
      </w:r>
    </w:p>
    <w:p w14:paraId="2624D4CF" w14:textId="032FF7C2" w:rsidR="002204C3" w:rsidRPr="00C610AB" w:rsidRDefault="002204C3" w:rsidP="00267915">
      <w:pPr>
        <w:numPr>
          <w:ilvl w:val="0"/>
          <w:numId w:val="1"/>
        </w:numPr>
        <w:spacing w:line="240" w:lineRule="auto"/>
        <w:rPr>
          <w:sz w:val="20"/>
          <w:szCs w:val="20"/>
        </w:rPr>
      </w:pPr>
      <w:r w:rsidRPr="00C610AB">
        <w:rPr>
          <w:sz w:val="20"/>
          <w:szCs w:val="20"/>
        </w:rPr>
        <w:lastRenderedPageBreak/>
        <w:t xml:space="preserve">Reinier de Graaf Gasthuis te Delft </w:t>
      </w:r>
    </w:p>
    <w:p w14:paraId="114A32B7" w14:textId="77777777" w:rsidR="002204C3" w:rsidRPr="00C610AB" w:rsidRDefault="002204C3" w:rsidP="00267915">
      <w:pPr>
        <w:numPr>
          <w:ilvl w:val="0"/>
          <w:numId w:val="1"/>
        </w:numPr>
        <w:spacing w:line="240" w:lineRule="auto"/>
        <w:rPr>
          <w:sz w:val="20"/>
          <w:szCs w:val="20"/>
        </w:rPr>
      </w:pPr>
      <w:r w:rsidRPr="00C610AB">
        <w:rPr>
          <w:sz w:val="20"/>
          <w:szCs w:val="20"/>
        </w:rPr>
        <w:t>Rijnstate Ziekenhuis te Arnhem</w:t>
      </w:r>
    </w:p>
    <w:p w14:paraId="66883FEA" w14:textId="77777777" w:rsidR="002204C3" w:rsidRPr="00C610AB" w:rsidRDefault="002204C3" w:rsidP="00267915">
      <w:pPr>
        <w:numPr>
          <w:ilvl w:val="0"/>
          <w:numId w:val="1"/>
        </w:numPr>
        <w:spacing w:line="240" w:lineRule="auto"/>
        <w:rPr>
          <w:sz w:val="20"/>
          <w:szCs w:val="20"/>
        </w:rPr>
      </w:pPr>
      <w:r w:rsidRPr="00C610AB">
        <w:rPr>
          <w:sz w:val="20"/>
          <w:szCs w:val="20"/>
        </w:rPr>
        <w:t>Sint Antonius Ziekenhuis te Nieuwegein</w:t>
      </w:r>
    </w:p>
    <w:p w14:paraId="1408DF02" w14:textId="77777777" w:rsidR="002204C3" w:rsidRPr="00C610AB" w:rsidRDefault="002204C3" w:rsidP="00267915">
      <w:pPr>
        <w:numPr>
          <w:ilvl w:val="0"/>
          <w:numId w:val="1"/>
        </w:numPr>
        <w:spacing w:line="240" w:lineRule="auto"/>
        <w:rPr>
          <w:sz w:val="20"/>
          <w:szCs w:val="20"/>
        </w:rPr>
      </w:pPr>
      <w:proofErr w:type="spellStart"/>
      <w:r w:rsidRPr="00C610AB">
        <w:rPr>
          <w:sz w:val="20"/>
          <w:szCs w:val="20"/>
        </w:rPr>
        <w:t>Tergooi</w:t>
      </w:r>
      <w:proofErr w:type="spellEnd"/>
      <w:r w:rsidRPr="00C610AB">
        <w:rPr>
          <w:sz w:val="20"/>
          <w:szCs w:val="20"/>
        </w:rPr>
        <w:t xml:space="preserve"> MC te Hilversum</w:t>
      </w:r>
    </w:p>
    <w:p w14:paraId="336011E4" w14:textId="77777777" w:rsidR="00CA4192" w:rsidRPr="00C610AB" w:rsidRDefault="002204C3" w:rsidP="00267915">
      <w:pPr>
        <w:spacing w:line="240" w:lineRule="auto"/>
        <w:rPr>
          <w:sz w:val="20"/>
          <w:szCs w:val="20"/>
        </w:rPr>
      </w:pPr>
      <w:r w:rsidRPr="00C610AB">
        <w:rPr>
          <w:sz w:val="20"/>
          <w:szCs w:val="20"/>
        </w:rPr>
        <w:br/>
      </w:r>
    </w:p>
    <w:sectPr w:rsidR="00CA4192" w:rsidRPr="00C610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F38B" w14:textId="77777777" w:rsidR="00F3258B" w:rsidRDefault="00F3258B" w:rsidP="00F3258B">
      <w:pPr>
        <w:spacing w:after="0" w:line="240" w:lineRule="auto"/>
      </w:pPr>
      <w:r>
        <w:separator/>
      </w:r>
    </w:p>
  </w:endnote>
  <w:endnote w:type="continuationSeparator" w:id="0">
    <w:p w14:paraId="05F2660B" w14:textId="77777777" w:rsidR="00F3258B" w:rsidRDefault="00F3258B" w:rsidP="00F3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0956" w14:textId="01C472B2" w:rsidR="00F3258B" w:rsidRDefault="00F3258B">
    <w:pPr>
      <w:pStyle w:val="Voettekst"/>
    </w:pPr>
    <w:r>
      <w:t>Versie 1.0, d.d. 2</w:t>
    </w:r>
    <w:r w:rsidR="000B31BB">
      <w:t>0</w:t>
    </w:r>
    <w:r>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3736" w14:textId="77777777" w:rsidR="00F3258B" w:rsidRDefault="00F3258B" w:rsidP="00F3258B">
      <w:pPr>
        <w:spacing w:after="0" w:line="240" w:lineRule="auto"/>
      </w:pPr>
      <w:r>
        <w:separator/>
      </w:r>
    </w:p>
  </w:footnote>
  <w:footnote w:type="continuationSeparator" w:id="0">
    <w:p w14:paraId="2F6B1078" w14:textId="77777777" w:rsidR="00F3258B" w:rsidRDefault="00F3258B" w:rsidP="00F32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3D7"/>
    <w:multiLevelType w:val="multilevel"/>
    <w:tmpl w:val="FB3C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321"/>
    <w:multiLevelType w:val="multilevel"/>
    <w:tmpl w:val="3B5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16AC5"/>
    <w:multiLevelType w:val="multilevel"/>
    <w:tmpl w:val="CEB8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31910"/>
    <w:multiLevelType w:val="multilevel"/>
    <w:tmpl w:val="7CA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66E5"/>
    <w:multiLevelType w:val="hybridMultilevel"/>
    <w:tmpl w:val="32FEA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005612"/>
    <w:multiLevelType w:val="multilevel"/>
    <w:tmpl w:val="6BB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97840"/>
    <w:multiLevelType w:val="multilevel"/>
    <w:tmpl w:val="00C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66281"/>
    <w:multiLevelType w:val="hybridMultilevel"/>
    <w:tmpl w:val="B1B85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452694">
    <w:abstractNumId w:val="1"/>
  </w:num>
  <w:num w:numId="2" w16cid:durableId="663821154">
    <w:abstractNumId w:val="0"/>
  </w:num>
  <w:num w:numId="3" w16cid:durableId="58404410">
    <w:abstractNumId w:val="5"/>
  </w:num>
  <w:num w:numId="4" w16cid:durableId="953823139">
    <w:abstractNumId w:val="2"/>
  </w:num>
  <w:num w:numId="5" w16cid:durableId="1382094910">
    <w:abstractNumId w:val="6"/>
  </w:num>
  <w:num w:numId="6" w16cid:durableId="1472094351">
    <w:abstractNumId w:val="3"/>
  </w:num>
  <w:num w:numId="7" w16cid:durableId="246811554">
    <w:abstractNumId w:val="7"/>
  </w:num>
  <w:num w:numId="8" w16cid:durableId="2018846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C3"/>
    <w:rsid w:val="00077D11"/>
    <w:rsid w:val="000B31BB"/>
    <w:rsid w:val="00175515"/>
    <w:rsid w:val="0018321C"/>
    <w:rsid w:val="002204C3"/>
    <w:rsid w:val="00267915"/>
    <w:rsid w:val="003B192F"/>
    <w:rsid w:val="003F4743"/>
    <w:rsid w:val="00405DD3"/>
    <w:rsid w:val="005B39ED"/>
    <w:rsid w:val="00632FAA"/>
    <w:rsid w:val="00686AEA"/>
    <w:rsid w:val="007341EE"/>
    <w:rsid w:val="00737701"/>
    <w:rsid w:val="008B3111"/>
    <w:rsid w:val="009C14D3"/>
    <w:rsid w:val="00A74F6F"/>
    <w:rsid w:val="00A85346"/>
    <w:rsid w:val="00AA2DFB"/>
    <w:rsid w:val="00B07E98"/>
    <w:rsid w:val="00C148B7"/>
    <w:rsid w:val="00C4153E"/>
    <w:rsid w:val="00C610AB"/>
    <w:rsid w:val="00C86A37"/>
    <w:rsid w:val="00CA4192"/>
    <w:rsid w:val="00CF4113"/>
    <w:rsid w:val="00DC4EE8"/>
    <w:rsid w:val="00E10941"/>
    <w:rsid w:val="00E864EC"/>
    <w:rsid w:val="00F3258B"/>
    <w:rsid w:val="00F6751F"/>
    <w:rsid w:val="00F9067A"/>
    <w:rsid w:val="00FC6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753F"/>
  <w15:chartTrackingRefBased/>
  <w15:docId w15:val="{41FFC828-D2D5-4E8F-93FA-3053308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0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0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0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0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4C3"/>
    <w:rPr>
      <w:rFonts w:eastAsiaTheme="majorEastAsia" w:cstheme="majorBidi"/>
      <w:color w:val="272727" w:themeColor="text1" w:themeTint="D8"/>
    </w:rPr>
  </w:style>
  <w:style w:type="paragraph" w:styleId="Titel">
    <w:name w:val="Title"/>
    <w:basedOn w:val="Standaard"/>
    <w:next w:val="Standaard"/>
    <w:link w:val="TitelChar"/>
    <w:uiPriority w:val="10"/>
    <w:qFormat/>
    <w:rsid w:val="0022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4C3"/>
    <w:rPr>
      <w:i/>
      <w:iCs/>
      <w:color w:val="404040" w:themeColor="text1" w:themeTint="BF"/>
    </w:rPr>
  </w:style>
  <w:style w:type="paragraph" w:styleId="Lijstalinea">
    <w:name w:val="List Paragraph"/>
    <w:basedOn w:val="Standaard"/>
    <w:uiPriority w:val="34"/>
    <w:qFormat/>
    <w:rsid w:val="002204C3"/>
    <w:pPr>
      <w:ind w:left="720"/>
      <w:contextualSpacing/>
    </w:pPr>
  </w:style>
  <w:style w:type="character" w:styleId="Intensievebenadrukking">
    <w:name w:val="Intense Emphasis"/>
    <w:basedOn w:val="Standaardalinea-lettertype"/>
    <w:uiPriority w:val="21"/>
    <w:qFormat/>
    <w:rsid w:val="002204C3"/>
    <w:rPr>
      <w:i/>
      <w:iCs/>
      <w:color w:val="0F4761" w:themeColor="accent1" w:themeShade="BF"/>
    </w:rPr>
  </w:style>
  <w:style w:type="paragraph" w:styleId="Duidelijkcitaat">
    <w:name w:val="Intense Quote"/>
    <w:basedOn w:val="Standaard"/>
    <w:next w:val="Standaard"/>
    <w:link w:val="DuidelijkcitaatChar"/>
    <w:uiPriority w:val="30"/>
    <w:qFormat/>
    <w:rsid w:val="0022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4C3"/>
    <w:rPr>
      <w:i/>
      <w:iCs/>
      <w:color w:val="0F4761" w:themeColor="accent1" w:themeShade="BF"/>
    </w:rPr>
  </w:style>
  <w:style w:type="character" w:styleId="Intensieveverwijzing">
    <w:name w:val="Intense Reference"/>
    <w:basedOn w:val="Standaardalinea-lettertype"/>
    <w:uiPriority w:val="32"/>
    <w:qFormat/>
    <w:rsid w:val="002204C3"/>
    <w:rPr>
      <w:b/>
      <w:bCs/>
      <w:smallCaps/>
      <w:color w:val="0F4761" w:themeColor="accent1" w:themeShade="BF"/>
      <w:spacing w:val="5"/>
    </w:rPr>
  </w:style>
  <w:style w:type="character" w:styleId="Hyperlink">
    <w:name w:val="Hyperlink"/>
    <w:basedOn w:val="Standaardalinea-lettertype"/>
    <w:uiPriority w:val="99"/>
    <w:unhideWhenUsed/>
    <w:rsid w:val="002204C3"/>
    <w:rPr>
      <w:color w:val="467886" w:themeColor="hyperlink"/>
      <w:u w:val="single"/>
    </w:rPr>
  </w:style>
  <w:style w:type="character" w:styleId="Onopgelostemelding">
    <w:name w:val="Unresolved Mention"/>
    <w:basedOn w:val="Standaardalinea-lettertype"/>
    <w:uiPriority w:val="99"/>
    <w:semiHidden/>
    <w:unhideWhenUsed/>
    <w:rsid w:val="002204C3"/>
    <w:rPr>
      <w:color w:val="605E5C"/>
      <w:shd w:val="clear" w:color="auto" w:fill="E1DFDD"/>
    </w:rPr>
  </w:style>
  <w:style w:type="paragraph" w:styleId="Koptekst">
    <w:name w:val="header"/>
    <w:basedOn w:val="Standaard"/>
    <w:link w:val="KoptekstChar"/>
    <w:uiPriority w:val="99"/>
    <w:unhideWhenUsed/>
    <w:rsid w:val="00F3258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3258B"/>
  </w:style>
  <w:style w:type="paragraph" w:styleId="Voettekst">
    <w:name w:val="footer"/>
    <w:basedOn w:val="Standaard"/>
    <w:link w:val="VoettekstChar"/>
    <w:uiPriority w:val="99"/>
    <w:unhideWhenUsed/>
    <w:rsid w:val="00F3258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3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177">
      <w:bodyDiv w:val="1"/>
      <w:marLeft w:val="0"/>
      <w:marRight w:val="0"/>
      <w:marTop w:val="0"/>
      <w:marBottom w:val="0"/>
      <w:divBdr>
        <w:top w:val="none" w:sz="0" w:space="0" w:color="auto"/>
        <w:left w:val="none" w:sz="0" w:space="0" w:color="auto"/>
        <w:bottom w:val="none" w:sz="0" w:space="0" w:color="auto"/>
        <w:right w:val="none" w:sz="0" w:space="0" w:color="auto"/>
      </w:divBdr>
      <w:divsChild>
        <w:div w:id="801383765">
          <w:marLeft w:val="0"/>
          <w:marRight w:val="0"/>
          <w:marTop w:val="0"/>
          <w:marBottom w:val="0"/>
          <w:divBdr>
            <w:top w:val="none" w:sz="0" w:space="0" w:color="auto"/>
            <w:left w:val="none" w:sz="0" w:space="0" w:color="auto"/>
            <w:bottom w:val="none" w:sz="0" w:space="0" w:color="auto"/>
            <w:right w:val="none" w:sz="0" w:space="0" w:color="auto"/>
          </w:divBdr>
        </w:div>
        <w:div w:id="473564607">
          <w:marLeft w:val="0"/>
          <w:marRight w:val="0"/>
          <w:marTop w:val="0"/>
          <w:marBottom w:val="0"/>
          <w:divBdr>
            <w:top w:val="none" w:sz="0" w:space="0" w:color="auto"/>
            <w:left w:val="none" w:sz="0" w:space="0" w:color="auto"/>
            <w:bottom w:val="none" w:sz="0" w:space="0" w:color="auto"/>
            <w:right w:val="none" w:sz="0" w:space="0" w:color="auto"/>
          </w:divBdr>
          <w:divsChild>
            <w:div w:id="1442915775">
              <w:marLeft w:val="0"/>
              <w:marRight w:val="0"/>
              <w:marTop w:val="0"/>
              <w:marBottom w:val="0"/>
              <w:divBdr>
                <w:top w:val="none" w:sz="0" w:space="0" w:color="auto"/>
                <w:left w:val="none" w:sz="0" w:space="0" w:color="auto"/>
                <w:bottom w:val="none" w:sz="0" w:space="0" w:color="auto"/>
                <w:right w:val="none" w:sz="0" w:space="0" w:color="auto"/>
              </w:divBdr>
              <w:divsChild>
                <w:div w:id="1243489085">
                  <w:marLeft w:val="0"/>
                  <w:marRight w:val="0"/>
                  <w:marTop w:val="0"/>
                  <w:marBottom w:val="0"/>
                  <w:divBdr>
                    <w:top w:val="none" w:sz="0" w:space="0" w:color="auto"/>
                    <w:left w:val="none" w:sz="0" w:space="0" w:color="auto"/>
                    <w:bottom w:val="none" w:sz="0" w:space="0" w:color="auto"/>
                    <w:right w:val="none" w:sz="0" w:space="0" w:color="auto"/>
                  </w:divBdr>
                </w:div>
                <w:div w:id="1398431226">
                  <w:marLeft w:val="0"/>
                  <w:marRight w:val="0"/>
                  <w:marTop w:val="0"/>
                  <w:marBottom w:val="0"/>
                  <w:divBdr>
                    <w:top w:val="none" w:sz="0" w:space="0" w:color="auto"/>
                    <w:left w:val="none" w:sz="0" w:space="0" w:color="auto"/>
                    <w:bottom w:val="none" w:sz="0" w:space="0" w:color="auto"/>
                    <w:right w:val="none" w:sz="0" w:space="0" w:color="auto"/>
                  </w:divBdr>
                  <w:divsChild>
                    <w:div w:id="80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5341">
          <w:marLeft w:val="0"/>
          <w:marRight w:val="0"/>
          <w:marTop w:val="0"/>
          <w:marBottom w:val="0"/>
          <w:divBdr>
            <w:top w:val="none" w:sz="0" w:space="0" w:color="auto"/>
            <w:left w:val="none" w:sz="0" w:space="0" w:color="auto"/>
            <w:bottom w:val="none" w:sz="0" w:space="0" w:color="auto"/>
            <w:right w:val="none" w:sz="0" w:space="0" w:color="auto"/>
          </w:divBdr>
        </w:div>
      </w:divsChild>
    </w:div>
    <w:div w:id="99837564">
      <w:bodyDiv w:val="1"/>
      <w:marLeft w:val="0"/>
      <w:marRight w:val="0"/>
      <w:marTop w:val="0"/>
      <w:marBottom w:val="0"/>
      <w:divBdr>
        <w:top w:val="none" w:sz="0" w:space="0" w:color="auto"/>
        <w:left w:val="none" w:sz="0" w:space="0" w:color="auto"/>
        <w:bottom w:val="none" w:sz="0" w:space="0" w:color="auto"/>
        <w:right w:val="none" w:sz="0" w:space="0" w:color="auto"/>
      </w:divBdr>
      <w:divsChild>
        <w:div w:id="1816674861">
          <w:marLeft w:val="0"/>
          <w:marRight w:val="0"/>
          <w:marTop w:val="0"/>
          <w:marBottom w:val="0"/>
          <w:divBdr>
            <w:top w:val="none" w:sz="0" w:space="0" w:color="auto"/>
            <w:left w:val="none" w:sz="0" w:space="0" w:color="auto"/>
            <w:bottom w:val="none" w:sz="0" w:space="0" w:color="auto"/>
            <w:right w:val="none" w:sz="0" w:space="0" w:color="auto"/>
          </w:divBdr>
        </w:div>
        <w:div w:id="263273755">
          <w:marLeft w:val="0"/>
          <w:marRight w:val="0"/>
          <w:marTop w:val="0"/>
          <w:marBottom w:val="0"/>
          <w:divBdr>
            <w:top w:val="none" w:sz="0" w:space="0" w:color="auto"/>
            <w:left w:val="none" w:sz="0" w:space="0" w:color="auto"/>
            <w:bottom w:val="none" w:sz="0" w:space="0" w:color="auto"/>
            <w:right w:val="none" w:sz="0" w:space="0" w:color="auto"/>
          </w:divBdr>
          <w:divsChild>
            <w:div w:id="164056577">
              <w:marLeft w:val="0"/>
              <w:marRight w:val="0"/>
              <w:marTop w:val="0"/>
              <w:marBottom w:val="0"/>
              <w:divBdr>
                <w:top w:val="none" w:sz="0" w:space="0" w:color="auto"/>
                <w:left w:val="none" w:sz="0" w:space="0" w:color="auto"/>
                <w:bottom w:val="none" w:sz="0" w:space="0" w:color="auto"/>
                <w:right w:val="none" w:sz="0" w:space="0" w:color="auto"/>
              </w:divBdr>
              <w:divsChild>
                <w:div w:id="1602177386">
                  <w:marLeft w:val="0"/>
                  <w:marRight w:val="0"/>
                  <w:marTop w:val="0"/>
                  <w:marBottom w:val="0"/>
                  <w:divBdr>
                    <w:top w:val="none" w:sz="0" w:space="0" w:color="auto"/>
                    <w:left w:val="none" w:sz="0" w:space="0" w:color="auto"/>
                    <w:bottom w:val="none" w:sz="0" w:space="0" w:color="auto"/>
                    <w:right w:val="none" w:sz="0" w:space="0" w:color="auto"/>
                  </w:divBdr>
                </w:div>
                <w:div w:id="1819494482">
                  <w:marLeft w:val="0"/>
                  <w:marRight w:val="0"/>
                  <w:marTop w:val="0"/>
                  <w:marBottom w:val="0"/>
                  <w:divBdr>
                    <w:top w:val="none" w:sz="0" w:space="0" w:color="auto"/>
                    <w:left w:val="none" w:sz="0" w:space="0" w:color="auto"/>
                    <w:bottom w:val="none" w:sz="0" w:space="0" w:color="auto"/>
                    <w:right w:val="none" w:sz="0" w:space="0" w:color="auto"/>
                  </w:divBdr>
                  <w:divsChild>
                    <w:div w:id="2813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8925">
          <w:marLeft w:val="0"/>
          <w:marRight w:val="0"/>
          <w:marTop w:val="0"/>
          <w:marBottom w:val="0"/>
          <w:divBdr>
            <w:top w:val="none" w:sz="0" w:space="0" w:color="auto"/>
            <w:left w:val="none" w:sz="0" w:space="0" w:color="auto"/>
            <w:bottom w:val="none" w:sz="0" w:space="0" w:color="auto"/>
            <w:right w:val="none" w:sz="0" w:space="0" w:color="auto"/>
          </w:divBdr>
        </w:div>
      </w:divsChild>
    </w:div>
    <w:div w:id="882910834">
      <w:bodyDiv w:val="1"/>
      <w:marLeft w:val="0"/>
      <w:marRight w:val="0"/>
      <w:marTop w:val="0"/>
      <w:marBottom w:val="0"/>
      <w:divBdr>
        <w:top w:val="none" w:sz="0" w:space="0" w:color="auto"/>
        <w:left w:val="none" w:sz="0" w:space="0" w:color="auto"/>
        <w:bottom w:val="none" w:sz="0" w:space="0" w:color="auto"/>
        <w:right w:val="none" w:sz="0" w:space="0" w:color="auto"/>
      </w:divBdr>
      <w:divsChild>
        <w:div w:id="1315453980">
          <w:marLeft w:val="0"/>
          <w:marRight w:val="0"/>
          <w:marTop w:val="0"/>
          <w:marBottom w:val="0"/>
          <w:divBdr>
            <w:top w:val="none" w:sz="0" w:space="0" w:color="auto"/>
            <w:left w:val="none" w:sz="0" w:space="0" w:color="auto"/>
            <w:bottom w:val="none" w:sz="0" w:space="0" w:color="auto"/>
            <w:right w:val="none" w:sz="0" w:space="0" w:color="auto"/>
          </w:divBdr>
        </w:div>
        <w:div w:id="188565523">
          <w:marLeft w:val="0"/>
          <w:marRight w:val="0"/>
          <w:marTop w:val="0"/>
          <w:marBottom w:val="0"/>
          <w:divBdr>
            <w:top w:val="none" w:sz="0" w:space="0" w:color="auto"/>
            <w:left w:val="none" w:sz="0" w:space="0" w:color="auto"/>
            <w:bottom w:val="none" w:sz="0" w:space="0" w:color="auto"/>
            <w:right w:val="none" w:sz="0" w:space="0" w:color="auto"/>
          </w:divBdr>
          <w:divsChild>
            <w:div w:id="944970354">
              <w:marLeft w:val="0"/>
              <w:marRight w:val="0"/>
              <w:marTop w:val="0"/>
              <w:marBottom w:val="0"/>
              <w:divBdr>
                <w:top w:val="none" w:sz="0" w:space="0" w:color="auto"/>
                <w:left w:val="none" w:sz="0" w:space="0" w:color="auto"/>
                <w:bottom w:val="none" w:sz="0" w:space="0" w:color="auto"/>
                <w:right w:val="none" w:sz="0" w:space="0" w:color="auto"/>
              </w:divBdr>
              <w:divsChild>
                <w:div w:id="343555695">
                  <w:marLeft w:val="0"/>
                  <w:marRight w:val="0"/>
                  <w:marTop w:val="0"/>
                  <w:marBottom w:val="0"/>
                  <w:divBdr>
                    <w:top w:val="none" w:sz="0" w:space="0" w:color="auto"/>
                    <w:left w:val="none" w:sz="0" w:space="0" w:color="auto"/>
                    <w:bottom w:val="none" w:sz="0" w:space="0" w:color="auto"/>
                    <w:right w:val="none" w:sz="0" w:space="0" w:color="auto"/>
                  </w:divBdr>
                </w:div>
                <w:div w:id="1100104330">
                  <w:marLeft w:val="0"/>
                  <w:marRight w:val="0"/>
                  <w:marTop w:val="0"/>
                  <w:marBottom w:val="0"/>
                  <w:divBdr>
                    <w:top w:val="none" w:sz="0" w:space="0" w:color="auto"/>
                    <w:left w:val="none" w:sz="0" w:space="0" w:color="auto"/>
                    <w:bottom w:val="none" w:sz="0" w:space="0" w:color="auto"/>
                    <w:right w:val="none" w:sz="0" w:space="0" w:color="auto"/>
                  </w:divBdr>
                  <w:divsChild>
                    <w:div w:id="1393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5639">
          <w:marLeft w:val="0"/>
          <w:marRight w:val="0"/>
          <w:marTop w:val="0"/>
          <w:marBottom w:val="0"/>
          <w:divBdr>
            <w:top w:val="none" w:sz="0" w:space="0" w:color="auto"/>
            <w:left w:val="none" w:sz="0" w:space="0" w:color="auto"/>
            <w:bottom w:val="none" w:sz="0" w:space="0" w:color="auto"/>
            <w:right w:val="none" w:sz="0" w:space="0" w:color="auto"/>
          </w:divBdr>
        </w:div>
      </w:divsChild>
    </w:div>
    <w:div w:id="1441951083">
      <w:bodyDiv w:val="1"/>
      <w:marLeft w:val="0"/>
      <w:marRight w:val="0"/>
      <w:marTop w:val="0"/>
      <w:marBottom w:val="0"/>
      <w:divBdr>
        <w:top w:val="none" w:sz="0" w:space="0" w:color="auto"/>
        <w:left w:val="none" w:sz="0" w:space="0" w:color="auto"/>
        <w:bottom w:val="none" w:sz="0" w:space="0" w:color="auto"/>
        <w:right w:val="none" w:sz="0" w:space="0" w:color="auto"/>
      </w:divBdr>
    </w:div>
    <w:div w:id="1467897547">
      <w:bodyDiv w:val="1"/>
      <w:marLeft w:val="0"/>
      <w:marRight w:val="0"/>
      <w:marTop w:val="0"/>
      <w:marBottom w:val="0"/>
      <w:divBdr>
        <w:top w:val="none" w:sz="0" w:space="0" w:color="auto"/>
        <w:left w:val="none" w:sz="0" w:space="0" w:color="auto"/>
        <w:bottom w:val="none" w:sz="0" w:space="0" w:color="auto"/>
        <w:right w:val="none" w:sz="0" w:space="0" w:color="auto"/>
      </w:divBdr>
      <w:divsChild>
        <w:div w:id="714819691">
          <w:marLeft w:val="0"/>
          <w:marRight w:val="0"/>
          <w:marTop w:val="0"/>
          <w:marBottom w:val="0"/>
          <w:divBdr>
            <w:top w:val="none" w:sz="0" w:space="0" w:color="auto"/>
            <w:left w:val="none" w:sz="0" w:space="0" w:color="auto"/>
            <w:bottom w:val="none" w:sz="0" w:space="0" w:color="auto"/>
            <w:right w:val="none" w:sz="0" w:space="0" w:color="auto"/>
          </w:divBdr>
        </w:div>
        <w:div w:id="348919854">
          <w:marLeft w:val="0"/>
          <w:marRight w:val="0"/>
          <w:marTop w:val="0"/>
          <w:marBottom w:val="0"/>
          <w:divBdr>
            <w:top w:val="none" w:sz="0" w:space="0" w:color="auto"/>
            <w:left w:val="none" w:sz="0" w:space="0" w:color="auto"/>
            <w:bottom w:val="none" w:sz="0" w:space="0" w:color="auto"/>
            <w:right w:val="none" w:sz="0" w:space="0" w:color="auto"/>
          </w:divBdr>
          <w:divsChild>
            <w:div w:id="657811117">
              <w:marLeft w:val="0"/>
              <w:marRight w:val="0"/>
              <w:marTop w:val="0"/>
              <w:marBottom w:val="0"/>
              <w:divBdr>
                <w:top w:val="none" w:sz="0" w:space="0" w:color="auto"/>
                <w:left w:val="none" w:sz="0" w:space="0" w:color="auto"/>
                <w:bottom w:val="none" w:sz="0" w:space="0" w:color="auto"/>
                <w:right w:val="none" w:sz="0" w:space="0" w:color="auto"/>
              </w:divBdr>
              <w:divsChild>
                <w:div w:id="1313411278">
                  <w:marLeft w:val="0"/>
                  <w:marRight w:val="0"/>
                  <w:marTop w:val="0"/>
                  <w:marBottom w:val="0"/>
                  <w:divBdr>
                    <w:top w:val="none" w:sz="0" w:space="0" w:color="auto"/>
                    <w:left w:val="none" w:sz="0" w:space="0" w:color="auto"/>
                    <w:bottom w:val="none" w:sz="0" w:space="0" w:color="auto"/>
                    <w:right w:val="none" w:sz="0" w:space="0" w:color="auto"/>
                  </w:divBdr>
                </w:div>
                <w:div w:id="1117943647">
                  <w:marLeft w:val="0"/>
                  <w:marRight w:val="0"/>
                  <w:marTop w:val="0"/>
                  <w:marBottom w:val="0"/>
                  <w:divBdr>
                    <w:top w:val="none" w:sz="0" w:space="0" w:color="auto"/>
                    <w:left w:val="none" w:sz="0" w:space="0" w:color="auto"/>
                    <w:bottom w:val="none" w:sz="0" w:space="0" w:color="auto"/>
                    <w:right w:val="none" w:sz="0" w:space="0" w:color="auto"/>
                  </w:divBdr>
                  <w:divsChild>
                    <w:div w:id="8441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057">
          <w:marLeft w:val="0"/>
          <w:marRight w:val="0"/>
          <w:marTop w:val="0"/>
          <w:marBottom w:val="0"/>
          <w:divBdr>
            <w:top w:val="none" w:sz="0" w:space="0" w:color="auto"/>
            <w:left w:val="none" w:sz="0" w:space="0" w:color="auto"/>
            <w:bottom w:val="none" w:sz="0" w:space="0" w:color="auto"/>
            <w:right w:val="none" w:sz="0" w:space="0" w:color="auto"/>
          </w:divBdr>
        </w:div>
      </w:divsChild>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02253322">
      <w:bodyDiv w:val="1"/>
      <w:marLeft w:val="0"/>
      <w:marRight w:val="0"/>
      <w:marTop w:val="0"/>
      <w:marBottom w:val="0"/>
      <w:divBdr>
        <w:top w:val="none" w:sz="0" w:space="0" w:color="auto"/>
        <w:left w:val="none" w:sz="0" w:space="0" w:color="auto"/>
        <w:bottom w:val="none" w:sz="0" w:space="0" w:color="auto"/>
        <w:right w:val="none" w:sz="0" w:space="0" w:color="auto"/>
      </w:divBdr>
      <w:divsChild>
        <w:div w:id="1306857768">
          <w:marLeft w:val="0"/>
          <w:marRight w:val="0"/>
          <w:marTop w:val="0"/>
          <w:marBottom w:val="0"/>
          <w:divBdr>
            <w:top w:val="none" w:sz="0" w:space="0" w:color="auto"/>
            <w:left w:val="none" w:sz="0" w:space="0" w:color="auto"/>
            <w:bottom w:val="none" w:sz="0" w:space="0" w:color="auto"/>
            <w:right w:val="none" w:sz="0" w:space="0" w:color="auto"/>
          </w:divBdr>
        </w:div>
        <w:div w:id="1012800562">
          <w:marLeft w:val="0"/>
          <w:marRight w:val="0"/>
          <w:marTop w:val="0"/>
          <w:marBottom w:val="0"/>
          <w:divBdr>
            <w:top w:val="none" w:sz="0" w:space="0" w:color="auto"/>
            <w:left w:val="none" w:sz="0" w:space="0" w:color="auto"/>
            <w:bottom w:val="none" w:sz="0" w:space="0" w:color="auto"/>
            <w:right w:val="none" w:sz="0" w:space="0" w:color="auto"/>
          </w:divBdr>
        </w:div>
        <w:div w:id="691734855">
          <w:marLeft w:val="0"/>
          <w:marRight w:val="0"/>
          <w:marTop w:val="0"/>
          <w:marBottom w:val="0"/>
          <w:divBdr>
            <w:top w:val="none" w:sz="0" w:space="0" w:color="auto"/>
            <w:left w:val="none" w:sz="0" w:space="0" w:color="auto"/>
            <w:bottom w:val="none" w:sz="0" w:space="0" w:color="auto"/>
            <w:right w:val="none" w:sz="0" w:space="0" w:color="auto"/>
          </w:divBdr>
          <w:divsChild>
            <w:div w:id="1287420771">
              <w:marLeft w:val="0"/>
              <w:marRight w:val="0"/>
              <w:marTop w:val="0"/>
              <w:marBottom w:val="0"/>
              <w:divBdr>
                <w:top w:val="none" w:sz="0" w:space="0" w:color="auto"/>
                <w:left w:val="none" w:sz="0" w:space="0" w:color="auto"/>
                <w:bottom w:val="none" w:sz="0" w:space="0" w:color="auto"/>
                <w:right w:val="none" w:sz="0" w:space="0" w:color="auto"/>
              </w:divBdr>
            </w:div>
          </w:divsChild>
        </w:div>
        <w:div w:id="2051028348">
          <w:marLeft w:val="0"/>
          <w:marRight w:val="0"/>
          <w:marTop w:val="0"/>
          <w:marBottom w:val="0"/>
          <w:divBdr>
            <w:top w:val="none" w:sz="0" w:space="0" w:color="auto"/>
            <w:left w:val="none" w:sz="0" w:space="0" w:color="auto"/>
            <w:bottom w:val="none" w:sz="0" w:space="0" w:color="auto"/>
            <w:right w:val="none" w:sz="0" w:space="0" w:color="auto"/>
          </w:divBdr>
        </w:div>
        <w:div w:id="1620380806">
          <w:marLeft w:val="0"/>
          <w:marRight w:val="0"/>
          <w:marTop w:val="0"/>
          <w:marBottom w:val="0"/>
          <w:divBdr>
            <w:top w:val="none" w:sz="0" w:space="0" w:color="auto"/>
            <w:left w:val="none" w:sz="0" w:space="0" w:color="auto"/>
            <w:bottom w:val="none" w:sz="0" w:space="0" w:color="auto"/>
            <w:right w:val="none" w:sz="0" w:space="0" w:color="auto"/>
          </w:divBdr>
        </w:div>
        <w:div w:id="705838873">
          <w:marLeft w:val="0"/>
          <w:marRight w:val="0"/>
          <w:marTop w:val="0"/>
          <w:marBottom w:val="0"/>
          <w:divBdr>
            <w:top w:val="none" w:sz="0" w:space="0" w:color="auto"/>
            <w:left w:val="none" w:sz="0" w:space="0" w:color="auto"/>
            <w:bottom w:val="none" w:sz="0" w:space="0" w:color="auto"/>
            <w:right w:val="none" w:sz="0" w:space="0" w:color="auto"/>
          </w:divBdr>
          <w:divsChild>
            <w:div w:id="1772240925">
              <w:marLeft w:val="0"/>
              <w:marRight w:val="0"/>
              <w:marTop w:val="0"/>
              <w:marBottom w:val="0"/>
              <w:divBdr>
                <w:top w:val="none" w:sz="0" w:space="0" w:color="auto"/>
                <w:left w:val="none" w:sz="0" w:space="0" w:color="auto"/>
                <w:bottom w:val="none" w:sz="0" w:space="0" w:color="auto"/>
                <w:right w:val="none" w:sz="0" w:space="0" w:color="auto"/>
              </w:divBdr>
            </w:div>
          </w:divsChild>
        </w:div>
        <w:div w:id="1186485629">
          <w:marLeft w:val="0"/>
          <w:marRight w:val="0"/>
          <w:marTop w:val="0"/>
          <w:marBottom w:val="0"/>
          <w:divBdr>
            <w:top w:val="none" w:sz="0" w:space="0" w:color="auto"/>
            <w:left w:val="none" w:sz="0" w:space="0" w:color="auto"/>
            <w:bottom w:val="none" w:sz="0" w:space="0" w:color="auto"/>
            <w:right w:val="none" w:sz="0" w:space="0" w:color="auto"/>
          </w:divBdr>
        </w:div>
        <w:div w:id="1206604796">
          <w:marLeft w:val="0"/>
          <w:marRight w:val="0"/>
          <w:marTop w:val="0"/>
          <w:marBottom w:val="0"/>
          <w:divBdr>
            <w:top w:val="none" w:sz="0" w:space="0" w:color="auto"/>
            <w:left w:val="none" w:sz="0" w:space="0" w:color="auto"/>
            <w:bottom w:val="none" w:sz="0" w:space="0" w:color="auto"/>
            <w:right w:val="none" w:sz="0" w:space="0" w:color="auto"/>
          </w:divBdr>
        </w:div>
        <w:div w:id="280383306">
          <w:marLeft w:val="0"/>
          <w:marRight w:val="0"/>
          <w:marTop w:val="0"/>
          <w:marBottom w:val="0"/>
          <w:divBdr>
            <w:top w:val="none" w:sz="0" w:space="0" w:color="auto"/>
            <w:left w:val="none" w:sz="0" w:space="0" w:color="auto"/>
            <w:bottom w:val="none" w:sz="0" w:space="0" w:color="auto"/>
            <w:right w:val="none" w:sz="0" w:space="0" w:color="auto"/>
          </w:divBdr>
        </w:div>
        <w:div w:id="1887059037">
          <w:marLeft w:val="0"/>
          <w:marRight w:val="0"/>
          <w:marTop w:val="0"/>
          <w:marBottom w:val="0"/>
          <w:divBdr>
            <w:top w:val="none" w:sz="0" w:space="0" w:color="auto"/>
            <w:left w:val="none" w:sz="0" w:space="0" w:color="auto"/>
            <w:bottom w:val="none" w:sz="0" w:space="0" w:color="auto"/>
            <w:right w:val="none" w:sz="0" w:space="0" w:color="auto"/>
          </w:divBdr>
        </w:div>
        <w:div w:id="354501896">
          <w:marLeft w:val="0"/>
          <w:marRight w:val="0"/>
          <w:marTop w:val="0"/>
          <w:marBottom w:val="0"/>
          <w:divBdr>
            <w:top w:val="none" w:sz="0" w:space="0" w:color="auto"/>
            <w:left w:val="none" w:sz="0" w:space="0" w:color="auto"/>
            <w:bottom w:val="none" w:sz="0" w:space="0" w:color="auto"/>
            <w:right w:val="none" w:sz="0" w:space="0" w:color="auto"/>
          </w:divBdr>
          <w:divsChild>
            <w:div w:id="1265309922">
              <w:marLeft w:val="0"/>
              <w:marRight w:val="0"/>
              <w:marTop w:val="0"/>
              <w:marBottom w:val="0"/>
              <w:divBdr>
                <w:top w:val="none" w:sz="0" w:space="0" w:color="auto"/>
                <w:left w:val="none" w:sz="0" w:space="0" w:color="auto"/>
                <w:bottom w:val="none" w:sz="0" w:space="0" w:color="auto"/>
                <w:right w:val="none" w:sz="0" w:space="0" w:color="auto"/>
              </w:divBdr>
            </w:div>
          </w:divsChild>
        </w:div>
        <w:div w:id="1347755793">
          <w:marLeft w:val="0"/>
          <w:marRight w:val="0"/>
          <w:marTop w:val="0"/>
          <w:marBottom w:val="0"/>
          <w:divBdr>
            <w:top w:val="none" w:sz="0" w:space="0" w:color="auto"/>
            <w:left w:val="none" w:sz="0" w:space="0" w:color="auto"/>
            <w:bottom w:val="none" w:sz="0" w:space="0" w:color="auto"/>
            <w:right w:val="none" w:sz="0" w:space="0" w:color="auto"/>
          </w:divBdr>
        </w:div>
        <w:div w:id="1626816810">
          <w:marLeft w:val="0"/>
          <w:marRight w:val="0"/>
          <w:marTop w:val="0"/>
          <w:marBottom w:val="0"/>
          <w:divBdr>
            <w:top w:val="none" w:sz="0" w:space="0" w:color="auto"/>
            <w:left w:val="none" w:sz="0" w:space="0" w:color="auto"/>
            <w:bottom w:val="none" w:sz="0" w:space="0" w:color="auto"/>
            <w:right w:val="none" w:sz="0" w:space="0" w:color="auto"/>
          </w:divBdr>
        </w:div>
        <w:div w:id="191382856">
          <w:marLeft w:val="0"/>
          <w:marRight w:val="0"/>
          <w:marTop w:val="0"/>
          <w:marBottom w:val="0"/>
          <w:divBdr>
            <w:top w:val="none" w:sz="0" w:space="0" w:color="auto"/>
            <w:left w:val="none" w:sz="0" w:space="0" w:color="auto"/>
            <w:bottom w:val="none" w:sz="0" w:space="0" w:color="auto"/>
            <w:right w:val="none" w:sz="0" w:space="0" w:color="auto"/>
          </w:divBdr>
        </w:div>
        <w:div w:id="806165528">
          <w:marLeft w:val="0"/>
          <w:marRight w:val="0"/>
          <w:marTop w:val="0"/>
          <w:marBottom w:val="0"/>
          <w:divBdr>
            <w:top w:val="none" w:sz="0" w:space="0" w:color="auto"/>
            <w:left w:val="none" w:sz="0" w:space="0" w:color="auto"/>
            <w:bottom w:val="none" w:sz="0" w:space="0" w:color="auto"/>
            <w:right w:val="none" w:sz="0" w:space="0" w:color="auto"/>
          </w:divBdr>
          <w:divsChild>
            <w:div w:id="1764032673">
              <w:marLeft w:val="0"/>
              <w:marRight w:val="0"/>
              <w:marTop w:val="0"/>
              <w:marBottom w:val="0"/>
              <w:divBdr>
                <w:top w:val="none" w:sz="0" w:space="0" w:color="auto"/>
                <w:left w:val="none" w:sz="0" w:space="0" w:color="auto"/>
                <w:bottom w:val="none" w:sz="0" w:space="0" w:color="auto"/>
                <w:right w:val="none" w:sz="0" w:space="0" w:color="auto"/>
              </w:divBdr>
            </w:div>
          </w:divsChild>
        </w:div>
        <w:div w:id="1543008766">
          <w:marLeft w:val="0"/>
          <w:marRight w:val="0"/>
          <w:marTop w:val="0"/>
          <w:marBottom w:val="0"/>
          <w:divBdr>
            <w:top w:val="none" w:sz="0" w:space="0" w:color="auto"/>
            <w:left w:val="none" w:sz="0" w:space="0" w:color="auto"/>
            <w:bottom w:val="none" w:sz="0" w:space="0" w:color="auto"/>
            <w:right w:val="none" w:sz="0" w:space="0" w:color="auto"/>
          </w:divBdr>
        </w:div>
        <w:div w:id="1498154234">
          <w:marLeft w:val="0"/>
          <w:marRight w:val="0"/>
          <w:marTop w:val="0"/>
          <w:marBottom w:val="0"/>
          <w:divBdr>
            <w:top w:val="none" w:sz="0" w:space="0" w:color="auto"/>
            <w:left w:val="none" w:sz="0" w:space="0" w:color="auto"/>
            <w:bottom w:val="none" w:sz="0" w:space="0" w:color="auto"/>
            <w:right w:val="none" w:sz="0" w:space="0" w:color="auto"/>
          </w:divBdr>
          <w:divsChild>
            <w:div w:id="1090348238">
              <w:marLeft w:val="0"/>
              <w:marRight w:val="0"/>
              <w:marTop w:val="0"/>
              <w:marBottom w:val="0"/>
              <w:divBdr>
                <w:top w:val="none" w:sz="0" w:space="0" w:color="auto"/>
                <w:left w:val="none" w:sz="0" w:space="0" w:color="auto"/>
                <w:bottom w:val="none" w:sz="0" w:space="0" w:color="auto"/>
                <w:right w:val="none" w:sz="0" w:space="0" w:color="auto"/>
              </w:divBdr>
            </w:div>
          </w:divsChild>
        </w:div>
        <w:div w:id="25641264">
          <w:marLeft w:val="0"/>
          <w:marRight w:val="0"/>
          <w:marTop w:val="0"/>
          <w:marBottom w:val="0"/>
          <w:divBdr>
            <w:top w:val="none" w:sz="0" w:space="0" w:color="auto"/>
            <w:left w:val="none" w:sz="0" w:space="0" w:color="auto"/>
            <w:bottom w:val="none" w:sz="0" w:space="0" w:color="auto"/>
            <w:right w:val="none" w:sz="0" w:space="0" w:color="auto"/>
          </w:divBdr>
        </w:div>
        <w:div w:id="554270352">
          <w:marLeft w:val="0"/>
          <w:marRight w:val="0"/>
          <w:marTop w:val="0"/>
          <w:marBottom w:val="0"/>
          <w:divBdr>
            <w:top w:val="none" w:sz="0" w:space="0" w:color="auto"/>
            <w:left w:val="none" w:sz="0" w:space="0" w:color="auto"/>
            <w:bottom w:val="none" w:sz="0" w:space="0" w:color="auto"/>
            <w:right w:val="none" w:sz="0" w:space="0" w:color="auto"/>
          </w:divBdr>
          <w:divsChild>
            <w:div w:id="1873103931">
              <w:marLeft w:val="0"/>
              <w:marRight w:val="0"/>
              <w:marTop w:val="0"/>
              <w:marBottom w:val="0"/>
              <w:divBdr>
                <w:top w:val="none" w:sz="0" w:space="0" w:color="auto"/>
                <w:left w:val="none" w:sz="0" w:space="0" w:color="auto"/>
                <w:bottom w:val="none" w:sz="0" w:space="0" w:color="auto"/>
                <w:right w:val="none" w:sz="0" w:space="0" w:color="auto"/>
              </w:divBdr>
            </w:div>
          </w:divsChild>
        </w:div>
        <w:div w:id="16278766">
          <w:marLeft w:val="0"/>
          <w:marRight w:val="0"/>
          <w:marTop w:val="0"/>
          <w:marBottom w:val="0"/>
          <w:divBdr>
            <w:top w:val="none" w:sz="0" w:space="0" w:color="auto"/>
            <w:left w:val="none" w:sz="0" w:space="0" w:color="auto"/>
            <w:bottom w:val="none" w:sz="0" w:space="0" w:color="auto"/>
            <w:right w:val="none" w:sz="0" w:space="0" w:color="auto"/>
          </w:divBdr>
        </w:div>
      </w:divsChild>
    </w:div>
    <w:div w:id="1704817617">
      <w:bodyDiv w:val="1"/>
      <w:marLeft w:val="0"/>
      <w:marRight w:val="0"/>
      <w:marTop w:val="0"/>
      <w:marBottom w:val="0"/>
      <w:divBdr>
        <w:top w:val="none" w:sz="0" w:space="0" w:color="auto"/>
        <w:left w:val="none" w:sz="0" w:space="0" w:color="auto"/>
        <w:bottom w:val="none" w:sz="0" w:space="0" w:color="auto"/>
        <w:right w:val="none" w:sz="0" w:space="0" w:color="auto"/>
      </w:divBdr>
      <w:divsChild>
        <w:div w:id="664943540">
          <w:marLeft w:val="0"/>
          <w:marRight w:val="0"/>
          <w:marTop w:val="0"/>
          <w:marBottom w:val="0"/>
          <w:divBdr>
            <w:top w:val="none" w:sz="0" w:space="0" w:color="auto"/>
            <w:left w:val="none" w:sz="0" w:space="0" w:color="auto"/>
            <w:bottom w:val="none" w:sz="0" w:space="0" w:color="auto"/>
            <w:right w:val="none" w:sz="0" w:space="0" w:color="auto"/>
          </w:divBdr>
        </w:div>
        <w:div w:id="1996377430">
          <w:marLeft w:val="0"/>
          <w:marRight w:val="0"/>
          <w:marTop w:val="0"/>
          <w:marBottom w:val="0"/>
          <w:divBdr>
            <w:top w:val="none" w:sz="0" w:space="0" w:color="auto"/>
            <w:left w:val="none" w:sz="0" w:space="0" w:color="auto"/>
            <w:bottom w:val="none" w:sz="0" w:space="0" w:color="auto"/>
            <w:right w:val="none" w:sz="0" w:space="0" w:color="auto"/>
          </w:divBdr>
        </w:div>
        <w:div w:id="121384271">
          <w:marLeft w:val="0"/>
          <w:marRight w:val="0"/>
          <w:marTop w:val="0"/>
          <w:marBottom w:val="0"/>
          <w:divBdr>
            <w:top w:val="none" w:sz="0" w:space="0" w:color="auto"/>
            <w:left w:val="none" w:sz="0" w:space="0" w:color="auto"/>
            <w:bottom w:val="none" w:sz="0" w:space="0" w:color="auto"/>
            <w:right w:val="none" w:sz="0" w:space="0" w:color="auto"/>
          </w:divBdr>
          <w:divsChild>
            <w:div w:id="1792241725">
              <w:marLeft w:val="0"/>
              <w:marRight w:val="0"/>
              <w:marTop w:val="0"/>
              <w:marBottom w:val="0"/>
              <w:divBdr>
                <w:top w:val="none" w:sz="0" w:space="0" w:color="auto"/>
                <w:left w:val="none" w:sz="0" w:space="0" w:color="auto"/>
                <w:bottom w:val="none" w:sz="0" w:space="0" w:color="auto"/>
                <w:right w:val="none" w:sz="0" w:space="0" w:color="auto"/>
              </w:divBdr>
            </w:div>
          </w:divsChild>
        </w:div>
        <w:div w:id="1135870279">
          <w:marLeft w:val="0"/>
          <w:marRight w:val="0"/>
          <w:marTop w:val="0"/>
          <w:marBottom w:val="0"/>
          <w:divBdr>
            <w:top w:val="none" w:sz="0" w:space="0" w:color="auto"/>
            <w:left w:val="none" w:sz="0" w:space="0" w:color="auto"/>
            <w:bottom w:val="none" w:sz="0" w:space="0" w:color="auto"/>
            <w:right w:val="none" w:sz="0" w:space="0" w:color="auto"/>
          </w:divBdr>
        </w:div>
        <w:div w:id="435566824">
          <w:marLeft w:val="0"/>
          <w:marRight w:val="0"/>
          <w:marTop w:val="0"/>
          <w:marBottom w:val="0"/>
          <w:divBdr>
            <w:top w:val="none" w:sz="0" w:space="0" w:color="auto"/>
            <w:left w:val="none" w:sz="0" w:space="0" w:color="auto"/>
            <w:bottom w:val="none" w:sz="0" w:space="0" w:color="auto"/>
            <w:right w:val="none" w:sz="0" w:space="0" w:color="auto"/>
          </w:divBdr>
        </w:div>
        <w:div w:id="175778902">
          <w:marLeft w:val="0"/>
          <w:marRight w:val="0"/>
          <w:marTop w:val="0"/>
          <w:marBottom w:val="0"/>
          <w:divBdr>
            <w:top w:val="none" w:sz="0" w:space="0" w:color="auto"/>
            <w:left w:val="none" w:sz="0" w:space="0" w:color="auto"/>
            <w:bottom w:val="none" w:sz="0" w:space="0" w:color="auto"/>
            <w:right w:val="none" w:sz="0" w:space="0" w:color="auto"/>
          </w:divBdr>
          <w:divsChild>
            <w:div w:id="903219554">
              <w:marLeft w:val="0"/>
              <w:marRight w:val="0"/>
              <w:marTop w:val="0"/>
              <w:marBottom w:val="0"/>
              <w:divBdr>
                <w:top w:val="none" w:sz="0" w:space="0" w:color="auto"/>
                <w:left w:val="none" w:sz="0" w:space="0" w:color="auto"/>
                <w:bottom w:val="none" w:sz="0" w:space="0" w:color="auto"/>
                <w:right w:val="none" w:sz="0" w:space="0" w:color="auto"/>
              </w:divBdr>
            </w:div>
          </w:divsChild>
        </w:div>
        <w:div w:id="1925264692">
          <w:marLeft w:val="0"/>
          <w:marRight w:val="0"/>
          <w:marTop w:val="0"/>
          <w:marBottom w:val="0"/>
          <w:divBdr>
            <w:top w:val="none" w:sz="0" w:space="0" w:color="auto"/>
            <w:left w:val="none" w:sz="0" w:space="0" w:color="auto"/>
            <w:bottom w:val="none" w:sz="0" w:space="0" w:color="auto"/>
            <w:right w:val="none" w:sz="0" w:space="0" w:color="auto"/>
          </w:divBdr>
        </w:div>
        <w:div w:id="313992487">
          <w:marLeft w:val="0"/>
          <w:marRight w:val="0"/>
          <w:marTop w:val="0"/>
          <w:marBottom w:val="0"/>
          <w:divBdr>
            <w:top w:val="none" w:sz="0" w:space="0" w:color="auto"/>
            <w:left w:val="none" w:sz="0" w:space="0" w:color="auto"/>
            <w:bottom w:val="none" w:sz="0" w:space="0" w:color="auto"/>
            <w:right w:val="none" w:sz="0" w:space="0" w:color="auto"/>
          </w:divBdr>
        </w:div>
        <w:div w:id="1317029751">
          <w:marLeft w:val="0"/>
          <w:marRight w:val="0"/>
          <w:marTop w:val="0"/>
          <w:marBottom w:val="0"/>
          <w:divBdr>
            <w:top w:val="none" w:sz="0" w:space="0" w:color="auto"/>
            <w:left w:val="none" w:sz="0" w:space="0" w:color="auto"/>
            <w:bottom w:val="none" w:sz="0" w:space="0" w:color="auto"/>
            <w:right w:val="none" w:sz="0" w:space="0" w:color="auto"/>
          </w:divBdr>
        </w:div>
        <w:div w:id="737826189">
          <w:marLeft w:val="0"/>
          <w:marRight w:val="0"/>
          <w:marTop w:val="0"/>
          <w:marBottom w:val="0"/>
          <w:divBdr>
            <w:top w:val="none" w:sz="0" w:space="0" w:color="auto"/>
            <w:left w:val="none" w:sz="0" w:space="0" w:color="auto"/>
            <w:bottom w:val="none" w:sz="0" w:space="0" w:color="auto"/>
            <w:right w:val="none" w:sz="0" w:space="0" w:color="auto"/>
          </w:divBdr>
        </w:div>
        <w:div w:id="1788698669">
          <w:marLeft w:val="0"/>
          <w:marRight w:val="0"/>
          <w:marTop w:val="0"/>
          <w:marBottom w:val="0"/>
          <w:divBdr>
            <w:top w:val="none" w:sz="0" w:space="0" w:color="auto"/>
            <w:left w:val="none" w:sz="0" w:space="0" w:color="auto"/>
            <w:bottom w:val="none" w:sz="0" w:space="0" w:color="auto"/>
            <w:right w:val="none" w:sz="0" w:space="0" w:color="auto"/>
          </w:divBdr>
          <w:divsChild>
            <w:div w:id="756437134">
              <w:marLeft w:val="0"/>
              <w:marRight w:val="0"/>
              <w:marTop w:val="0"/>
              <w:marBottom w:val="0"/>
              <w:divBdr>
                <w:top w:val="none" w:sz="0" w:space="0" w:color="auto"/>
                <w:left w:val="none" w:sz="0" w:space="0" w:color="auto"/>
                <w:bottom w:val="none" w:sz="0" w:space="0" w:color="auto"/>
                <w:right w:val="none" w:sz="0" w:space="0" w:color="auto"/>
              </w:divBdr>
            </w:div>
          </w:divsChild>
        </w:div>
        <w:div w:id="1351486944">
          <w:marLeft w:val="0"/>
          <w:marRight w:val="0"/>
          <w:marTop w:val="0"/>
          <w:marBottom w:val="0"/>
          <w:divBdr>
            <w:top w:val="none" w:sz="0" w:space="0" w:color="auto"/>
            <w:left w:val="none" w:sz="0" w:space="0" w:color="auto"/>
            <w:bottom w:val="none" w:sz="0" w:space="0" w:color="auto"/>
            <w:right w:val="none" w:sz="0" w:space="0" w:color="auto"/>
          </w:divBdr>
        </w:div>
        <w:div w:id="1661154397">
          <w:marLeft w:val="0"/>
          <w:marRight w:val="0"/>
          <w:marTop w:val="0"/>
          <w:marBottom w:val="0"/>
          <w:divBdr>
            <w:top w:val="none" w:sz="0" w:space="0" w:color="auto"/>
            <w:left w:val="none" w:sz="0" w:space="0" w:color="auto"/>
            <w:bottom w:val="none" w:sz="0" w:space="0" w:color="auto"/>
            <w:right w:val="none" w:sz="0" w:space="0" w:color="auto"/>
          </w:divBdr>
        </w:div>
        <w:div w:id="1958175192">
          <w:marLeft w:val="0"/>
          <w:marRight w:val="0"/>
          <w:marTop w:val="0"/>
          <w:marBottom w:val="0"/>
          <w:divBdr>
            <w:top w:val="none" w:sz="0" w:space="0" w:color="auto"/>
            <w:left w:val="none" w:sz="0" w:space="0" w:color="auto"/>
            <w:bottom w:val="none" w:sz="0" w:space="0" w:color="auto"/>
            <w:right w:val="none" w:sz="0" w:space="0" w:color="auto"/>
          </w:divBdr>
        </w:div>
        <w:div w:id="1320422583">
          <w:marLeft w:val="0"/>
          <w:marRight w:val="0"/>
          <w:marTop w:val="0"/>
          <w:marBottom w:val="0"/>
          <w:divBdr>
            <w:top w:val="none" w:sz="0" w:space="0" w:color="auto"/>
            <w:left w:val="none" w:sz="0" w:space="0" w:color="auto"/>
            <w:bottom w:val="none" w:sz="0" w:space="0" w:color="auto"/>
            <w:right w:val="none" w:sz="0" w:space="0" w:color="auto"/>
          </w:divBdr>
          <w:divsChild>
            <w:div w:id="1105348001">
              <w:marLeft w:val="0"/>
              <w:marRight w:val="0"/>
              <w:marTop w:val="0"/>
              <w:marBottom w:val="0"/>
              <w:divBdr>
                <w:top w:val="none" w:sz="0" w:space="0" w:color="auto"/>
                <w:left w:val="none" w:sz="0" w:space="0" w:color="auto"/>
                <w:bottom w:val="none" w:sz="0" w:space="0" w:color="auto"/>
                <w:right w:val="none" w:sz="0" w:space="0" w:color="auto"/>
              </w:divBdr>
            </w:div>
          </w:divsChild>
        </w:div>
        <w:div w:id="1103187789">
          <w:marLeft w:val="0"/>
          <w:marRight w:val="0"/>
          <w:marTop w:val="0"/>
          <w:marBottom w:val="0"/>
          <w:divBdr>
            <w:top w:val="none" w:sz="0" w:space="0" w:color="auto"/>
            <w:left w:val="none" w:sz="0" w:space="0" w:color="auto"/>
            <w:bottom w:val="none" w:sz="0" w:space="0" w:color="auto"/>
            <w:right w:val="none" w:sz="0" w:space="0" w:color="auto"/>
          </w:divBdr>
        </w:div>
        <w:div w:id="1512455788">
          <w:marLeft w:val="0"/>
          <w:marRight w:val="0"/>
          <w:marTop w:val="0"/>
          <w:marBottom w:val="0"/>
          <w:divBdr>
            <w:top w:val="none" w:sz="0" w:space="0" w:color="auto"/>
            <w:left w:val="none" w:sz="0" w:space="0" w:color="auto"/>
            <w:bottom w:val="none" w:sz="0" w:space="0" w:color="auto"/>
            <w:right w:val="none" w:sz="0" w:space="0" w:color="auto"/>
          </w:divBdr>
          <w:divsChild>
            <w:div w:id="1704286270">
              <w:marLeft w:val="0"/>
              <w:marRight w:val="0"/>
              <w:marTop w:val="0"/>
              <w:marBottom w:val="0"/>
              <w:divBdr>
                <w:top w:val="none" w:sz="0" w:space="0" w:color="auto"/>
                <w:left w:val="none" w:sz="0" w:space="0" w:color="auto"/>
                <w:bottom w:val="none" w:sz="0" w:space="0" w:color="auto"/>
                <w:right w:val="none" w:sz="0" w:space="0" w:color="auto"/>
              </w:divBdr>
            </w:div>
          </w:divsChild>
        </w:div>
        <w:div w:id="1315329278">
          <w:marLeft w:val="0"/>
          <w:marRight w:val="0"/>
          <w:marTop w:val="0"/>
          <w:marBottom w:val="0"/>
          <w:divBdr>
            <w:top w:val="none" w:sz="0" w:space="0" w:color="auto"/>
            <w:left w:val="none" w:sz="0" w:space="0" w:color="auto"/>
            <w:bottom w:val="none" w:sz="0" w:space="0" w:color="auto"/>
            <w:right w:val="none" w:sz="0" w:space="0" w:color="auto"/>
          </w:divBdr>
        </w:div>
        <w:div w:id="1963808378">
          <w:marLeft w:val="0"/>
          <w:marRight w:val="0"/>
          <w:marTop w:val="0"/>
          <w:marBottom w:val="0"/>
          <w:divBdr>
            <w:top w:val="none" w:sz="0" w:space="0" w:color="auto"/>
            <w:left w:val="none" w:sz="0" w:space="0" w:color="auto"/>
            <w:bottom w:val="none" w:sz="0" w:space="0" w:color="auto"/>
            <w:right w:val="none" w:sz="0" w:space="0" w:color="auto"/>
          </w:divBdr>
          <w:divsChild>
            <w:div w:id="992757164">
              <w:marLeft w:val="0"/>
              <w:marRight w:val="0"/>
              <w:marTop w:val="0"/>
              <w:marBottom w:val="0"/>
              <w:divBdr>
                <w:top w:val="none" w:sz="0" w:space="0" w:color="auto"/>
                <w:left w:val="none" w:sz="0" w:space="0" w:color="auto"/>
                <w:bottom w:val="none" w:sz="0" w:space="0" w:color="auto"/>
                <w:right w:val="none" w:sz="0" w:space="0" w:color="auto"/>
              </w:divBdr>
            </w:div>
          </w:divsChild>
        </w:div>
        <w:div w:id="360400882">
          <w:marLeft w:val="0"/>
          <w:marRight w:val="0"/>
          <w:marTop w:val="0"/>
          <w:marBottom w:val="0"/>
          <w:divBdr>
            <w:top w:val="none" w:sz="0" w:space="0" w:color="auto"/>
            <w:left w:val="none" w:sz="0" w:space="0" w:color="auto"/>
            <w:bottom w:val="none" w:sz="0" w:space="0" w:color="auto"/>
            <w:right w:val="none" w:sz="0" w:space="0" w:color="auto"/>
          </w:divBdr>
        </w:div>
      </w:divsChild>
    </w:div>
    <w:div w:id="1912156308">
      <w:bodyDiv w:val="1"/>
      <w:marLeft w:val="0"/>
      <w:marRight w:val="0"/>
      <w:marTop w:val="0"/>
      <w:marBottom w:val="0"/>
      <w:divBdr>
        <w:top w:val="none" w:sz="0" w:space="0" w:color="auto"/>
        <w:left w:val="none" w:sz="0" w:space="0" w:color="auto"/>
        <w:bottom w:val="none" w:sz="0" w:space="0" w:color="auto"/>
        <w:right w:val="none" w:sz="0" w:space="0" w:color="auto"/>
      </w:divBdr>
    </w:div>
    <w:div w:id="2002611684">
      <w:bodyDiv w:val="1"/>
      <w:marLeft w:val="0"/>
      <w:marRight w:val="0"/>
      <w:marTop w:val="0"/>
      <w:marBottom w:val="0"/>
      <w:divBdr>
        <w:top w:val="none" w:sz="0" w:space="0" w:color="auto"/>
        <w:left w:val="none" w:sz="0" w:space="0" w:color="auto"/>
        <w:bottom w:val="none" w:sz="0" w:space="0" w:color="auto"/>
        <w:right w:val="none" w:sz="0" w:space="0" w:color="auto"/>
      </w:divBdr>
      <w:divsChild>
        <w:div w:id="1521092542">
          <w:marLeft w:val="0"/>
          <w:marRight w:val="0"/>
          <w:marTop w:val="0"/>
          <w:marBottom w:val="0"/>
          <w:divBdr>
            <w:top w:val="none" w:sz="0" w:space="0" w:color="auto"/>
            <w:left w:val="none" w:sz="0" w:space="0" w:color="auto"/>
            <w:bottom w:val="none" w:sz="0" w:space="0" w:color="auto"/>
            <w:right w:val="none" w:sz="0" w:space="0" w:color="auto"/>
          </w:divBdr>
        </w:div>
        <w:div w:id="330106892">
          <w:marLeft w:val="0"/>
          <w:marRight w:val="0"/>
          <w:marTop w:val="0"/>
          <w:marBottom w:val="0"/>
          <w:divBdr>
            <w:top w:val="none" w:sz="0" w:space="0" w:color="auto"/>
            <w:left w:val="none" w:sz="0" w:space="0" w:color="auto"/>
            <w:bottom w:val="none" w:sz="0" w:space="0" w:color="auto"/>
            <w:right w:val="none" w:sz="0" w:space="0" w:color="auto"/>
          </w:divBdr>
        </w:div>
        <w:div w:id="871848570">
          <w:marLeft w:val="0"/>
          <w:marRight w:val="0"/>
          <w:marTop w:val="0"/>
          <w:marBottom w:val="0"/>
          <w:divBdr>
            <w:top w:val="none" w:sz="0" w:space="0" w:color="auto"/>
            <w:left w:val="none" w:sz="0" w:space="0" w:color="auto"/>
            <w:bottom w:val="none" w:sz="0" w:space="0" w:color="auto"/>
            <w:right w:val="none" w:sz="0" w:space="0" w:color="auto"/>
          </w:divBdr>
          <w:divsChild>
            <w:div w:id="888691896">
              <w:marLeft w:val="0"/>
              <w:marRight w:val="0"/>
              <w:marTop w:val="0"/>
              <w:marBottom w:val="0"/>
              <w:divBdr>
                <w:top w:val="none" w:sz="0" w:space="0" w:color="auto"/>
                <w:left w:val="none" w:sz="0" w:space="0" w:color="auto"/>
                <w:bottom w:val="none" w:sz="0" w:space="0" w:color="auto"/>
                <w:right w:val="none" w:sz="0" w:space="0" w:color="auto"/>
              </w:divBdr>
            </w:div>
          </w:divsChild>
        </w:div>
        <w:div w:id="245498133">
          <w:marLeft w:val="0"/>
          <w:marRight w:val="0"/>
          <w:marTop w:val="0"/>
          <w:marBottom w:val="0"/>
          <w:divBdr>
            <w:top w:val="none" w:sz="0" w:space="0" w:color="auto"/>
            <w:left w:val="none" w:sz="0" w:space="0" w:color="auto"/>
            <w:bottom w:val="none" w:sz="0" w:space="0" w:color="auto"/>
            <w:right w:val="none" w:sz="0" w:space="0" w:color="auto"/>
          </w:divBdr>
        </w:div>
        <w:div w:id="2109157939">
          <w:marLeft w:val="0"/>
          <w:marRight w:val="0"/>
          <w:marTop w:val="0"/>
          <w:marBottom w:val="0"/>
          <w:divBdr>
            <w:top w:val="none" w:sz="0" w:space="0" w:color="auto"/>
            <w:left w:val="none" w:sz="0" w:space="0" w:color="auto"/>
            <w:bottom w:val="none" w:sz="0" w:space="0" w:color="auto"/>
            <w:right w:val="none" w:sz="0" w:space="0" w:color="auto"/>
          </w:divBdr>
        </w:div>
        <w:div w:id="339964605">
          <w:marLeft w:val="0"/>
          <w:marRight w:val="0"/>
          <w:marTop w:val="0"/>
          <w:marBottom w:val="0"/>
          <w:divBdr>
            <w:top w:val="none" w:sz="0" w:space="0" w:color="auto"/>
            <w:left w:val="none" w:sz="0" w:space="0" w:color="auto"/>
            <w:bottom w:val="none" w:sz="0" w:space="0" w:color="auto"/>
            <w:right w:val="none" w:sz="0" w:space="0" w:color="auto"/>
          </w:divBdr>
          <w:divsChild>
            <w:div w:id="1676692129">
              <w:marLeft w:val="0"/>
              <w:marRight w:val="0"/>
              <w:marTop w:val="0"/>
              <w:marBottom w:val="0"/>
              <w:divBdr>
                <w:top w:val="none" w:sz="0" w:space="0" w:color="auto"/>
                <w:left w:val="none" w:sz="0" w:space="0" w:color="auto"/>
                <w:bottom w:val="none" w:sz="0" w:space="0" w:color="auto"/>
                <w:right w:val="none" w:sz="0" w:space="0" w:color="auto"/>
              </w:divBdr>
            </w:div>
          </w:divsChild>
        </w:div>
        <w:div w:id="1427194799">
          <w:marLeft w:val="0"/>
          <w:marRight w:val="0"/>
          <w:marTop w:val="0"/>
          <w:marBottom w:val="0"/>
          <w:divBdr>
            <w:top w:val="none" w:sz="0" w:space="0" w:color="auto"/>
            <w:left w:val="none" w:sz="0" w:space="0" w:color="auto"/>
            <w:bottom w:val="none" w:sz="0" w:space="0" w:color="auto"/>
            <w:right w:val="none" w:sz="0" w:space="0" w:color="auto"/>
          </w:divBdr>
        </w:div>
        <w:div w:id="530456504">
          <w:marLeft w:val="0"/>
          <w:marRight w:val="0"/>
          <w:marTop w:val="0"/>
          <w:marBottom w:val="0"/>
          <w:divBdr>
            <w:top w:val="none" w:sz="0" w:space="0" w:color="auto"/>
            <w:left w:val="none" w:sz="0" w:space="0" w:color="auto"/>
            <w:bottom w:val="none" w:sz="0" w:space="0" w:color="auto"/>
            <w:right w:val="none" w:sz="0" w:space="0" w:color="auto"/>
          </w:divBdr>
        </w:div>
        <w:div w:id="1755975277">
          <w:marLeft w:val="0"/>
          <w:marRight w:val="0"/>
          <w:marTop w:val="0"/>
          <w:marBottom w:val="0"/>
          <w:divBdr>
            <w:top w:val="none" w:sz="0" w:space="0" w:color="auto"/>
            <w:left w:val="none" w:sz="0" w:space="0" w:color="auto"/>
            <w:bottom w:val="none" w:sz="0" w:space="0" w:color="auto"/>
            <w:right w:val="none" w:sz="0" w:space="0" w:color="auto"/>
          </w:divBdr>
        </w:div>
        <w:div w:id="1729768527">
          <w:marLeft w:val="0"/>
          <w:marRight w:val="0"/>
          <w:marTop w:val="0"/>
          <w:marBottom w:val="0"/>
          <w:divBdr>
            <w:top w:val="none" w:sz="0" w:space="0" w:color="auto"/>
            <w:left w:val="none" w:sz="0" w:space="0" w:color="auto"/>
            <w:bottom w:val="none" w:sz="0" w:space="0" w:color="auto"/>
            <w:right w:val="none" w:sz="0" w:space="0" w:color="auto"/>
          </w:divBdr>
        </w:div>
        <w:div w:id="951743277">
          <w:marLeft w:val="0"/>
          <w:marRight w:val="0"/>
          <w:marTop w:val="0"/>
          <w:marBottom w:val="0"/>
          <w:divBdr>
            <w:top w:val="none" w:sz="0" w:space="0" w:color="auto"/>
            <w:left w:val="none" w:sz="0" w:space="0" w:color="auto"/>
            <w:bottom w:val="none" w:sz="0" w:space="0" w:color="auto"/>
            <w:right w:val="none" w:sz="0" w:space="0" w:color="auto"/>
          </w:divBdr>
          <w:divsChild>
            <w:div w:id="1654678743">
              <w:marLeft w:val="0"/>
              <w:marRight w:val="0"/>
              <w:marTop w:val="0"/>
              <w:marBottom w:val="0"/>
              <w:divBdr>
                <w:top w:val="none" w:sz="0" w:space="0" w:color="auto"/>
                <w:left w:val="none" w:sz="0" w:space="0" w:color="auto"/>
                <w:bottom w:val="none" w:sz="0" w:space="0" w:color="auto"/>
                <w:right w:val="none" w:sz="0" w:space="0" w:color="auto"/>
              </w:divBdr>
            </w:div>
          </w:divsChild>
        </w:div>
        <w:div w:id="541135497">
          <w:marLeft w:val="0"/>
          <w:marRight w:val="0"/>
          <w:marTop w:val="0"/>
          <w:marBottom w:val="0"/>
          <w:divBdr>
            <w:top w:val="none" w:sz="0" w:space="0" w:color="auto"/>
            <w:left w:val="none" w:sz="0" w:space="0" w:color="auto"/>
            <w:bottom w:val="none" w:sz="0" w:space="0" w:color="auto"/>
            <w:right w:val="none" w:sz="0" w:space="0" w:color="auto"/>
          </w:divBdr>
        </w:div>
        <w:div w:id="389228237">
          <w:marLeft w:val="0"/>
          <w:marRight w:val="0"/>
          <w:marTop w:val="0"/>
          <w:marBottom w:val="0"/>
          <w:divBdr>
            <w:top w:val="none" w:sz="0" w:space="0" w:color="auto"/>
            <w:left w:val="none" w:sz="0" w:space="0" w:color="auto"/>
            <w:bottom w:val="none" w:sz="0" w:space="0" w:color="auto"/>
            <w:right w:val="none" w:sz="0" w:space="0" w:color="auto"/>
          </w:divBdr>
        </w:div>
        <w:div w:id="608777871">
          <w:marLeft w:val="0"/>
          <w:marRight w:val="0"/>
          <w:marTop w:val="0"/>
          <w:marBottom w:val="0"/>
          <w:divBdr>
            <w:top w:val="none" w:sz="0" w:space="0" w:color="auto"/>
            <w:left w:val="none" w:sz="0" w:space="0" w:color="auto"/>
            <w:bottom w:val="none" w:sz="0" w:space="0" w:color="auto"/>
            <w:right w:val="none" w:sz="0" w:space="0" w:color="auto"/>
          </w:divBdr>
        </w:div>
        <w:div w:id="1279338745">
          <w:marLeft w:val="0"/>
          <w:marRight w:val="0"/>
          <w:marTop w:val="0"/>
          <w:marBottom w:val="0"/>
          <w:divBdr>
            <w:top w:val="none" w:sz="0" w:space="0" w:color="auto"/>
            <w:left w:val="none" w:sz="0" w:space="0" w:color="auto"/>
            <w:bottom w:val="none" w:sz="0" w:space="0" w:color="auto"/>
            <w:right w:val="none" w:sz="0" w:space="0" w:color="auto"/>
          </w:divBdr>
          <w:divsChild>
            <w:div w:id="445085132">
              <w:marLeft w:val="0"/>
              <w:marRight w:val="0"/>
              <w:marTop w:val="0"/>
              <w:marBottom w:val="0"/>
              <w:divBdr>
                <w:top w:val="none" w:sz="0" w:space="0" w:color="auto"/>
                <w:left w:val="none" w:sz="0" w:space="0" w:color="auto"/>
                <w:bottom w:val="none" w:sz="0" w:space="0" w:color="auto"/>
                <w:right w:val="none" w:sz="0" w:space="0" w:color="auto"/>
              </w:divBdr>
            </w:div>
          </w:divsChild>
        </w:div>
        <w:div w:id="1980650279">
          <w:marLeft w:val="0"/>
          <w:marRight w:val="0"/>
          <w:marTop w:val="0"/>
          <w:marBottom w:val="0"/>
          <w:divBdr>
            <w:top w:val="none" w:sz="0" w:space="0" w:color="auto"/>
            <w:left w:val="none" w:sz="0" w:space="0" w:color="auto"/>
            <w:bottom w:val="none" w:sz="0" w:space="0" w:color="auto"/>
            <w:right w:val="none" w:sz="0" w:space="0" w:color="auto"/>
          </w:divBdr>
        </w:div>
        <w:div w:id="298414672">
          <w:marLeft w:val="0"/>
          <w:marRight w:val="0"/>
          <w:marTop w:val="0"/>
          <w:marBottom w:val="0"/>
          <w:divBdr>
            <w:top w:val="none" w:sz="0" w:space="0" w:color="auto"/>
            <w:left w:val="none" w:sz="0" w:space="0" w:color="auto"/>
            <w:bottom w:val="none" w:sz="0" w:space="0" w:color="auto"/>
            <w:right w:val="none" w:sz="0" w:space="0" w:color="auto"/>
          </w:divBdr>
          <w:divsChild>
            <w:div w:id="416562401">
              <w:marLeft w:val="0"/>
              <w:marRight w:val="0"/>
              <w:marTop w:val="0"/>
              <w:marBottom w:val="0"/>
              <w:divBdr>
                <w:top w:val="none" w:sz="0" w:space="0" w:color="auto"/>
                <w:left w:val="none" w:sz="0" w:space="0" w:color="auto"/>
                <w:bottom w:val="none" w:sz="0" w:space="0" w:color="auto"/>
                <w:right w:val="none" w:sz="0" w:space="0" w:color="auto"/>
              </w:divBdr>
            </w:div>
          </w:divsChild>
        </w:div>
        <w:div w:id="359951">
          <w:marLeft w:val="0"/>
          <w:marRight w:val="0"/>
          <w:marTop w:val="0"/>
          <w:marBottom w:val="0"/>
          <w:divBdr>
            <w:top w:val="none" w:sz="0" w:space="0" w:color="auto"/>
            <w:left w:val="none" w:sz="0" w:space="0" w:color="auto"/>
            <w:bottom w:val="none" w:sz="0" w:space="0" w:color="auto"/>
            <w:right w:val="none" w:sz="0" w:space="0" w:color="auto"/>
          </w:divBdr>
        </w:div>
        <w:div w:id="593512244">
          <w:marLeft w:val="0"/>
          <w:marRight w:val="0"/>
          <w:marTop w:val="0"/>
          <w:marBottom w:val="0"/>
          <w:divBdr>
            <w:top w:val="none" w:sz="0" w:space="0" w:color="auto"/>
            <w:left w:val="none" w:sz="0" w:space="0" w:color="auto"/>
            <w:bottom w:val="none" w:sz="0" w:space="0" w:color="auto"/>
            <w:right w:val="none" w:sz="0" w:space="0" w:color="auto"/>
          </w:divBdr>
          <w:divsChild>
            <w:div w:id="1133015539">
              <w:marLeft w:val="0"/>
              <w:marRight w:val="0"/>
              <w:marTop w:val="0"/>
              <w:marBottom w:val="0"/>
              <w:divBdr>
                <w:top w:val="none" w:sz="0" w:space="0" w:color="auto"/>
                <w:left w:val="none" w:sz="0" w:space="0" w:color="auto"/>
                <w:bottom w:val="none" w:sz="0" w:space="0" w:color="auto"/>
                <w:right w:val="none" w:sz="0" w:space="0" w:color="auto"/>
              </w:divBdr>
            </w:div>
          </w:divsChild>
        </w:div>
        <w:div w:id="2034380989">
          <w:marLeft w:val="0"/>
          <w:marRight w:val="0"/>
          <w:marTop w:val="0"/>
          <w:marBottom w:val="0"/>
          <w:divBdr>
            <w:top w:val="none" w:sz="0" w:space="0" w:color="auto"/>
            <w:left w:val="none" w:sz="0" w:space="0" w:color="auto"/>
            <w:bottom w:val="none" w:sz="0" w:space="0" w:color="auto"/>
            <w:right w:val="none" w:sz="0" w:space="0" w:color="auto"/>
          </w:divBdr>
        </w:div>
      </w:divsChild>
    </w:div>
    <w:div w:id="2004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698</Words>
  <Characters>3839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Amkreutz, J.A.M.P. (HUID)</dc:creator>
  <cp:keywords/>
  <dc:description/>
  <cp:lastModifiedBy>Amkreutz, J.A.M.P. (HUID)</cp:lastModifiedBy>
  <cp:revision>17</cp:revision>
  <cp:lastPrinted>2025-11-27T17:42:00Z</cp:lastPrinted>
  <dcterms:created xsi:type="dcterms:W3CDTF">2025-11-20T11:11:00Z</dcterms:created>
  <dcterms:modified xsi:type="dcterms:W3CDTF">2025-11-27T17:42:00Z</dcterms:modified>
</cp:coreProperties>
</file>